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34" w:rsidRDefault="00D63134" w:rsidP="0080261A">
      <w:pPr>
        <w:pStyle w:val="2"/>
        <w:ind w:left="2832" w:firstLine="708"/>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lang w:val="uz-Cyrl-UZ"/>
        </w:rPr>
        <w:t>Лойиҳа (сн)</w:t>
      </w:r>
      <w:r>
        <w:rPr>
          <w:b w:val="0"/>
          <w:sz w:val="20"/>
        </w:rPr>
        <w:tab/>
      </w:r>
    </w:p>
    <w:p w:rsidR="0080261A" w:rsidRPr="0080261A" w:rsidRDefault="001C265D" w:rsidP="0080261A">
      <w:pPr>
        <w:pStyle w:val="2"/>
        <w:ind w:left="2832" w:firstLine="708"/>
        <w:rPr>
          <w:b w:val="0"/>
          <w:sz w:val="20"/>
          <w:lang w:val="uz-Cyrl-UZ"/>
        </w:rPr>
      </w:pPr>
      <w:r>
        <w:rPr>
          <w:b w:val="0"/>
          <w:sz w:val="20"/>
          <w:lang w:val="uz-Cyrl-UZ"/>
        </w:rPr>
        <w:t xml:space="preserve">   </w:t>
      </w:r>
      <w:r w:rsidR="0080261A" w:rsidRPr="0080261A">
        <w:rPr>
          <w:b w:val="0"/>
          <w:sz w:val="20"/>
        </w:rPr>
        <w:t>Ш А Р Т Н О М А   №____</w:t>
      </w:r>
    </w:p>
    <w:p w:rsidR="0080261A" w:rsidRPr="0080261A" w:rsidRDefault="00D46F0E" w:rsidP="00D46F0E">
      <w:pPr>
        <w:jc w:val="center"/>
        <w:rPr>
          <w:sz w:val="20"/>
          <w:lang w:val="uz-Cyrl-UZ"/>
        </w:rPr>
      </w:pPr>
      <w:r>
        <w:rPr>
          <w:sz w:val="20"/>
          <w:lang w:val="uz-Cyrl-UZ"/>
        </w:rPr>
        <w:t>Маҳсулот сотиб олиш тўғрисида</w:t>
      </w:r>
    </w:p>
    <w:p w:rsidR="0080261A" w:rsidRPr="0080261A" w:rsidRDefault="0080261A" w:rsidP="0080261A">
      <w:pPr>
        <w:jc w:val="both"/>
        <w:rPr>
          <w:sz w:val="20"/>
          <w:lang w:val="uz-Cyrl-UZ"/>
        </w:rPr>
      </w:pPr>
      <w:r w:rsidRPr="0080261A">
        <w:rPr>
          <w:sz w:val="20"/>
          <w:lang w:val="uz-Cyrl-UZ"/>
        </w:rPr>
        <w:t>20</w:t>
      </w:r>
      <w:r w:rsidRPr="001C265D">
        <w:rPr>
          <w:sz w:val="20"/>
          <w:lang w:val="uz-Cyrl-UZ"/>
        </w:rPr>
        <w:t>__</w:t>
      </w:r>
      <w:r w:rsidRPr="0080261A">
        <w:rPr>
          <w:sz w:val="20"/>
          <w:lang w:val="uz-Cyrl-UZ"/>
        </w:rPr>
        <w:t xml:space="preserve"> йил «_____»_________</w:t>
      </w:r>
      <w:r w:rsidRPr="0080261A">
        <w:rPr>
          <w:sz w:val="20"/>
          <w:lang w:val="uz-Cyrl-UZ"/>
        </w:rPr>
        <w:tab/>
      </w:r>
      <w:r>
        <w:rPr>
          <w:sz w:val="20"/>
          <w:lang w:val="uz-Cyrl-UZ"/>
        </w:rPr>
        <w:tab/>
      </w:r>
      <w:r>
        <w:rPr>
          <w:sz w:val="20"/>
          <w:lang w:val="uz-Cyrl-UZ"/>
        </w:rPr>
        <w:tab/>
      </w:r>
      <w:r w:rsidRPr="0080261A">
        <w:rPr>
          <w:sz w:val="20"/>
          <w:lang w:val="uz-Cyrl-UZ"/>
        </w:rPr>
        <w:tab/>
      </w:r>
      <w:r w:rsidRPr="0080261A">
        <w:rPr>
          <w:sz w:val="20"/>
          <w:lang w:val="uz-Cyrl-UZ"/>
        </w:rPr>
        <w:tab/>
      </w:r>
      <w:r w:rsidRPr="0080261A">
        <w:rPr>
          <w:sz w:val="20"/>
          <w:lang w:val="uz-Cyrl-UZ"/>
        </w:rPr>
        <w:tab/>
      </w:r>
      <w:r w:rsidRPr="0080261A">
        <w:rPr>
          <w:sz w:val="20"/>
          <w:lang w:val="uz-Cyrl-UZ"/>
        </w:rPr>
        <w:tab/>
        <w:t xml:space="preserve">        </w:t>
      </w:r>
      <w:r w:rsidR="001C265D">
        <w:rPr>
          <w:sz w:val="20"/>
          <w:lang w:val="uz-Cyrl-UZ"/>
        </w:rPr>
        <w:t xml:space="preserve">            Фаргона шаҳ</w:t>
      </w:r>
      <w:r w:rsidRPr="0080261A">
        <w:rPr>
          <w:sz w:val="20"/>
          <w:lang w:val="uz-Cyrl-UZ"/>
        </w:rPr>
        <w:t>ри.</w:t>
      </w:r>
    </w:p>
    <w:p w:rsidR="0080261A" w:rsidRPr="0080261A" w:rsidRDefault="0080261A" w:rsidP="0080261A">
      <w:pPr>
        <w:jc w:val="both"/>
        <w:rPr>
          <w:sz w:val="20"/>
          <w:lang w:val="uz-Cyrl-UZ"/>
        </w:rPr>
      </w:pPr>
    </w:p>
    <w:p w:rsidR="0080261A" w:rsidRPr="0080261A" w:rsidRDefault="0080261A" w:rsidP="0080261A">
      <w:pPr>
        <w:ind w:firstLine="720"/>
        <w:jc w:val="both"/>
        <w:rPr>
          <w:sz w:val="20"/>
          <w:lang w:val="uz-Cyrl-UZ"/>
        </w:rPr>
      </w:pPr>
      <w:r w:rsidRPr="0080261A">
        <w:rPr>
          <w:sz w:val="20"/>
          <w:lang w:val="uz-Cyrl-UZ"/>
        </w:rPr>
        <w:t xml:space="preserve"> «__________________</w:t>
      </w:r>
      <w:r>
        <w:rPr>
          <w:sz w:val="20"/>
          <w:lang w:val="uz-Cyrl-UZ"/>
        </w:rPr>
        <w:t>____________</w:t>
      </w:r>
      <w:r w:rsidRPr="0080261A">
        <w:rPr>
          <w:sz w:val="20"/>
          <w:lang w:val="uz-Cyrl-UZ"/>
        </w:rPr>
        <w:t>»    номидан Устав асосида  иш юритувчи рахбари «___________________», кейинчалик «Сотувчи» деб номланувчи биринчи томондан ва «</w:t>
      </w:r>
      <w:r>
        <w:rPr>
          <w:sz w:val="20"/>
          <w:lang w:val="uz-Cyrl-UZ"/>
        </w:rPr>
        <w:t>________________________________________________________________</w:t>
      </w:r>
      <w:r w:rsidRPr="0080261A">
        <w:rPr>
          <w:sz w:val="20"/>
          <w:lang w:val="uz-Cyrl-UZ"/>
        </w:rPr>
        <w:t xml:space="preserve">» </w:t>
      </w:r>
      <w:r>
        <w:rPr>
          <w:sz w:val="20"/>
          <w:lang w:val="uz-Cyrl-UZ"/>
        </w:rPr>
        <w:t>МЧЖ</w:t>
      </w:r>
      <w:r w:rsidRPr="0080261A">
        <w:rPr>
          <w:sz w:val="20"/>
          <w:lang w:val="uz-Cyrl-UZ"/>
        </w:rPr>
        <w:t xml:space="preserve"> номидан Устав асосида  иш юритувчи </w:t>
      </w:r>
      <w:r>
        <w:rPr>
          <w:sz w:val="20"/>
          <w:lang w:val="uz-Cyrl-UZ"/>
        </w:rPr>
        <w:t xml:space="preserve">директор </w:t>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r>
      <w:r>
        <w:rPr>
          <w:sz w:val="20"/>
          <w:lang w:val="uz-Cyrl-UZ"/>
        </w:rPr>
        <w:softHyphen/>
        <w:t>__________________________</w:t>
      </w:r>
      <w:r w:rsidRPr="0080261A">
        <w:rPr>
          <w:sz w:val="20"/>
          <w:lang w:val="uz-Cyrl-UZ"/>
        </w:rPr>
        <w:t xml:space="preserve"> , кейинчалик «Харидор» деб номланувчи, иккинчи томондан, қуйидагилар тўғрисида шартнома туздилар:</w:t>
      </w:r>
    </w:p>
    <w:p w:rsidR="0080261A" w:rsidRPr="0080261A" w:rsidRDefault="0080261A" w:rsidP="0080261A">
      <w:pPr>
        <w:jc w:val="center"/>
        <w:rPr>
          <w:sz w:val="20"/>
          <w:lang w:val="uz-Cyrl-UZ"/>
        </w:rPr>
      </w:pPr>
    </w:p>
    <w:p w:rsidR="0080261A" w:rsidRPr="0080261A" w:rsidRDefault="0080261A" w:rsidP="0080261A">
      <w:pPr>
        <w:jc w:val="center"/>
        <w:rPr>
          <w:sz w:val="20"/>
          <w:lang w:val="uz-Cyrl-UZ"/>
        </w:rPr>
      </w:pPr>
      <w:r w:rsidRPr="0080261A">
        <w:rPr>
          <w:sz w:val="20"/>
          <w:lang w:val="uz-Cyrl-UZ"/>
        </w:rPr>
        <w:t>1.ШАРТНОМА МАЗМУНИ</w:t>
      </w:r>
    </w:p>
    <w:p w:rsidR="0080261A" w:rsidRPr="0080261A" w:rsidRDefault="0080261A" w:rsidP="0080261A">
      <w:pPr>
        <w:jc w:val="both"/>
        <w:rPr>
          <w:sz w:val="20"/>
          <w:lang w:val="uz-Cyrl-UZ"/>
        </w:rPr>
      </w:pPr>
      <w:r w:rsidRPr="0080261A">
        <w:rPr>
          <w:sz w:val="20"/>
          <w:lang w:val="uz-Cyrl-UZ"/>
        </w:rPr>
        <w:t xml:space="preserve">1.1.Ушбу шартномага мувофик «Сотувчи» куйидаги ассортиментдаги махсулот (товар)ларни етказиб беришни ўз зиммасига олади: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900"/>
        <w:gridCol w:w="1440"/>
        <w:gridCol w:w="1748"/>
      </w:tblGrid>
      <w:tr w:rsidR="0080261A" w:rsidRPr="00044072" w:rsidTr="00394E08">
        <w:trPr>
          <w:cantSplit/>
        </w:trPr>
        <w:tc>
          <w:tcPr>
            <w:tcW w:w="9668" w:type="dxa"/>
            <w:gridSpan w:val="5"/>
            <w:tcBorders>
              <w:top w:val="nil"/>
              <w:left w:val="nil"/>
              <w:right w:val="nil"/>
            </w:tcBorders>
          </w:tcPr>
          <w:p w:rsidR="0080261A" w:rsidRPr="0080261A" w:rsidRDefault="0080261A" w:rsidP="00394E08">
            <w:pPr>
              <w:jc w:val="both"/>
              <w:rPr>
                <w:sz w:val="20"/>
                <w:lang w:val="uz-Cyrl-UZ"/>
              </w:rPr>
            </w:pPr>
          </w:p>
        </w:tc>
      </w:tr>
      <w:tr w:rsidR="0080261A" w:rsidRPr="0080261A" w:rsidTr="00394E08">
        <w:tc>
          <w:tcPr>
            <w:tcW w:w="4500" w:type="dxa"/>
          </w:tcPr>
          <w:p w:rsidR="0080261A" w:rsidRPr="0080261A" w:rsidRDefault="0080261A" w:rsidP="00394E08">
            <w:pPr>
              <w:ind w:right="-518"/>
              <w:jc w:val="center"/>
              <w:rPr>
                <w:sz w:val="20"/>
              </w:rPr>
            </w:pPr>
            <w:r w:rsidRPr="0080261A">
              <w:rPr>
                <w:sz w:val="20"/>
              </w:rPr>
              <w:t>Махсулот номи</w:t>
            </w:r>
          </w:p>
        </w:tc>
        <w:tc>
          <w:tcPr>
            <w:tcW w:w="1080" w:type="dxa"/>
          </w:tcPr>
          <w:p w:rsidR="0080261A" w:rsidRPr="0080261A" w:rsidRDefault="0080261A" w:rsidP="00394E08">
            <w:pPr>
              <w:jc w:val="center"/>
              <w:rPr>
                <w:sz w:val="20"/>
              </w:rPr>
            </w:pPr>
            <w:r w:rsidRPr="0080261A">
              <w:rPr>
                <w:sz w:val="20"/>
              </w:rPr>
              <w:t>Улчов</w:t>
            </w:r>
          </w:p>
          <w:p w:rsidR="0080261A" w:rsidRPr="0080261A" w:rsidRDefault="0080261A" w:rsidP="00394E08">
            <w:pPr>
              <w:jc w:val="center"/>
              <w:rPr>
                <w:sz w:val="20"/>
              </w:rPr>
            </w:pPr>
            <w:r w:rsidRPr="0080261A">
              <w:rPr>
                <w:sz w:val="20"/>
              </w:rPr>
              <w:t>Бирлиги</w:t>
            </w:r>
          </w:p>
        </w:tc>
        <w:tc>
          <w:tcPr>
            <w:tcW w:w="900" w:type="dxa"/>
          </w:tcPr>
          <w:p w:rsidR="0080261A" w:rsidRPr="0080261A" w:rsidRDefault="0080261A" w:rsidP="00394E08">
            <w:pPr>
              <w:jc w:val="center"/>
              <w:rPr>
                <w:sz w:val="20"/>
              </w:rPr>
            </w:pPr>
            <w:r w:rsidRPr="0080261A">
              <w:rPr>
                <w:sz w:val="20"/>
              </w:rPr>
              <w:t>Микдори</w:t>
            </w:r>
          </w:p>
        </w:tc>
        <w:tc>
          <w:tcPr>
            <w:tcW w:w="1440" w:type="dxa"/>
          </w:tcPr>
          <w:p w:rsidR="0080261A" w:rsidRPr="0080261A" w:rsidRDefault="0080261A" w:rsidP="00394E08">
            <w:pPr>
              <w:jc w:val="center"/>
              <w:rPr>
                <w:sz w:val="20"/>
              </w:rPr>
            </w:pPr>
            <w:r w:rsidRPr="0080261A">
              <w:rPr>
                <w:sz w:val="20"/>
              </w:rPr>
              <w:t>Нархи</w:t>
            </w:r>
          </w:p>
          <w:p w:rsidR="0080261A" w:rsidRPr="0080261A" w:rsidRDefault="0080261A" w:rsidP="00394E08">
            <w:pPr>
              <w:jc w:val="center"/>
              <w:rPr>
                <w:sz w:val="20"/>
              </w:rPr>
            </w:pPr>
          </w:p>
        </w:tc>
        <w:tc>
          <w:tcPr>
            <w:tcW w:w="1748" w:type="dxa"/>
          </w:tcPr>
          <w:p w:rsidR="0080261A" w:rsidRPr="0080261A" w:rsidRDefault="0080261A" w:rsidP="00394E08">
            <w:pPr>
              <w:ind w:right="-288"/>
              <w:jc w:val="center"/>
              <w:rPr>
                <w:sz w:val="20"/>
              </w:rPr>
            </w:pPr>
            <w:r w:rsidRPr="0080261A">
              <w:rPr>
                <w:sz w:val="20"/>
              </w:rPr>
              <w:t>Умумий киймати</w:t>
            </w:r>
          </w:p>
        </w:tc>
      </w:tr>
      <w:tr w:rsidR="0080261A" w:rsidRPr="0080261A" w:rsidTr="00394E08">
        <w:tc>
          <w:tcPr>
            <w:tcW w:w="4500" w:type="dxa"/>
          </w:tcPr>
          <w:p w:rsidR="0080261A" w:rsidRPr="0080261A" w:rsidRDefault="0080261A" w:rsidP="00394E08">
            <w:pPr>
              <w:rPr>
                <w:sz w:val="20"/>
              </w:rPr>
            </w:pPr>
          </w:p>
        </w:tc>
        <w:tc>
          <w:tcPr>
            <w:tcW w:w="1080" w:type="dxa"/>
          </w:tcPr>
          <w:p w:rsidR="0080261A" w:rsidRPr="0080261A" w:rsidRDefault="0080261A" w:rsidP="00394E08">
            <w:pPr>
              <w:jc w:val="center"/>
              <w:rPr>
                <w:sz w:val="20"/>
              </w:rPr>
            </w:pPr>
          </w:p>
        </w:tc>
        <w:tc>
          <w:tcPr>
            <w:tcW w:w="900" w:type="dxa"/>
          </w:tcPr>
          <w:p w:rsidR="0080261A" w:rsidRPr="0080261A" w:rsidRDefault="0080261A" w:rsidP="00394E08">
            <w:pPr>
              <w:jc w:val="center"/>
              <w:rPr>
                <w:sz w:val="20"/>
                <w:lang w:val="uz-Cyrl-UZ"/>
              </w:rPr>
            </w:pPr>
          </w:p>
        </w:tc>
        <w:tc>
          <w:tcPr>
            <w:tcW w:w="1440" w:type="dxa"/>
          </w:tcPr>
          <w:p w:rsidR="0080261A" w:rsidRPr="0080261A" w:rsidRDefault="0080261A" w:rsidP="00394E08">
            <w:pPr>
              <w:jc w:val="center"/>
              <w:rPr>
                <w:sz w:val="20"/>
              </w:rPr>
            </w:pPr>
          </w:p>
        </w:tc>
        <w:tc>
          <w:tcPr>
            <w:tcW w:w="1748" w:type="dxa"/>
          </w:tcPr>
          <w:p w:rsidR="0080261A" w:rsidRPr="0080261A" w:rsidRDefault="0080261A" w:rsidP="00394E08">
            <w:pPr>
              <w:rPr>
                <w:sz w:val="20"/>
                <w:lang w:val="uz-Cyrl-UZ"/>
              </w:rPr>
            </w:pPr>
          </w:p>
        </w:tc>
      </w:tr>
      <w:tr w:rsidR="0080261A" w:rsidRPr="0080261A" w:rsidTr="00394E08">
        <w:tc>
          <w:tcPr>
            <w:tcW w:w="4500" w:type="dxa"/>
          </w:tcPr>
          <w:p w:rsidR="0080261A" w:rsidRPr="0080261A" w:rsidRDefault="0080261A" w:rsidP="00394E08">
            <w:pPr>
              <w:rPr>
                <w:sz w:val="20"/>
              </w:rPr>
            </w:pPr>
            <w:r w:rsidRPr="0080261A">
              <w:rPr>
                <w:sz w:val="20"/>
              </w:rPr>
              <w:t>Жами:</w:t>
            </w:r>
          </w:p>
        </w:tc>
        <w:tc>
          <w:tcPr>
            <w:tcW w:w="1080" w:type="dxa"/>
          </w:tcPr>
          <w:p w:rsidR="0080261A" w:rsidRPr="0080261A" w:rsidRDefault="0080261A" w:rsidP="00394E08">
            <w:pPr>
              <w:jc w:val="center"/>
              <w:rPr>
                <w:sz w:val="20"/>
              </w:rPr>
            </w:pPr>
          </w:p>
        </w:tc>
        <w:tc>
          <w:tcPr>
            <w:tcW w:w="900" w:type="dxa"/>
          </w:tcPr>
          <w:p w:rsidR="0080261A" w:rsidRPr="0080261A" w:rsidRDefault="0080261A" w:rsidP="00394E08">
            <w:pPr>
              <w:jc w:val="center"/>
              <w:rPr>
                <w:sz w:val="20"/>
                <w:lang w:val="uz-Cyrl-UZ"/>
              </w:rPr>
            </w:pPr>
          </w:p>
        </w:tc>
        <w:tc>
          <w:tcPr>
            <w:tcW w:w="1440" w:type="dxa"/>
          </w:tcPr>
          <w:p w:rsidR="0080261A" w:rsidRPr="0080261A" w:rsidRDefault="0080261A" w:rsidP="00394E08">
            <w:pPr>
              <w:jc w:val="center"/>
              <w:rPr>
                <w:sz w:val="20"/>
              </w:rPr>
            </w:pPr>
          </w:p>
        </w:tc>
        <w:tc>
          <w:tcPr>
            <w:tcW w:w="1748" w:type="dxa"/>
          </w:tcPr>
          <w:p w:rsidR="0080261A" w:rsidRPr="0080261A" w:rsidRDefault="0080261A" w:rsidP="00394E08">
            <w:pPr>
              <w:rPr>
                <w:sz w:val="20"/>
                <w:lang w:val="uz-Cyrl-UZ"/>
              </w:rPr>
            </w:pPr>
          </w:p>
        </w:tc>
      </w:tr>
    </w:tbl>
    <w:p w:rsidR="0080261A" w:rsidRPr="0080261A" w:rsidRDefault="0080261A" w:rsidP="0080261A">
      <w:pPr>
        <w:rPr>
          <w:sz w:val="20"/>
          <w:lang w:val="uz-Cyrl-UZ"/>
        </w:rPr>
      </w:pPr>
    </w:p>
    <w:p w:rsidR="0080261A" w:rsidRPr="0080261A" w:rsidRDefault="0080261A" w:rsidP="0080261A">
      <w:pPr>
        <w:jc w:val="both"/>
        <w:rPr>
          <w:sz w:val="20"/>
          <w:lang w:val="uz-Cyrl-UZ"/>
        </w:rPr>
      </w:pPr>
      <w:r w:rsidRPr="0080261A">
        <w:rPr>
          <w:sz w:val="20"/>
          <w:lang w:val="uz-Cyrl-UZ"/>
        </w:rPr>
        <w:t>1.2.Етказиб бериладиган махсулот Ўзбекистон Республикаси худудида етиштирилган.</w:t>
      </w:r>
    </w:p>
    <w:p w:rsidR="0080261A" w:rsidRPr="0080261A" w:rsidRDefault="0080261A" w:rsidP="0080261A">
      <w:pPr>
        <w:jc w:val="both"/>
        <w:rPr>
          <w:sz w:val="20"/>
          <w:lang w:val="uz-Cyrl-UZ"/>
        </w:rPr>
      </w:pPr>
      <w:r w:rsidRPr="0080261A">
        <w:rPr>
          <w:sz w:val="20"/>
          <w:lang w:val="uz-Cyrl-UZ"/>
        </w:rPr>
        <w:t>1.3. Махсулот тайёрлаш худуди ўзгарган тақдирда “Сотувчи” “Харидор” га бу хақда дархол хабардор қилиши шарт.</w:t>
      </w:r>
    </w:p>
    <w:p w:rsidR="0080261A" w:rsidRPr="0080261A" w:rsidRDefault="0080261A" w:rsidP="0080261A">
      <w:pPr>
        <w:jc w:val="both"/>
        <w:rPr>
          <w:sz w:val="20"/>
          <w:lang w:val="uz-Cyrl-UZ"/>
        </w:rPr>
      </w:pPr>
      <w:r w:rsidRPr="0080261A">
        <w:rPr>
          <w:sz w:val="20"/>
          <w:lang w:val="uz-Cyrl-UZ"/>
        </w:rPr>
        <w:t xml:space="preserve">1.3. Махсулот тайёрлаш худуди ўзгарган холда “Сотувчи” махсулот тайёрлаш худудини ўзгартириш хақида “Харидор” розилигини олиши лозим (қўшимча шартнома тузган холда).  </w:t>
      </w:r>
    </w:p>
    <w:p w:rsidR="0080261A" w:rsidRPr="0080261A" w:rsidRDefault="0080261A" w:rsidP="0080261A">
      <w:pPr>
        <w:jc w:val="center"/>
        <w:rPr>
          <w:sz w:val="20"/>
          <w:lang w:val="uz-Cyrl-UZ"/>
        </w:rPr>
      </w:pPr>
    </w:p>
    <w:p w:rsidR="0080261A" w:rsidRPr="0080261A" w:rsidRDefault="0080261A" w:rsidP="0080261A">
      <w:pPr>
        <w:jc w:val="center"/>
        <w:rPr>
          <w:sz w:val="20"/>
          <w:lang w:val="uz-Cyrl-UZ"/>
        </w:rPr>
      </w:pPr>
      <w:r w:rsidRPr="0080261A">
        <w:rPr>
          <w:sz w:val="20"/>
          <w:lang w:val="uz-Cyrl-UZ"/>
        </w:rPr>
        <w:t>2.МАХСУЛОТ СИФАТИ</w:t>
      </w:r>
    </w:p>
    <w:p w:rsidR="0080261A" w:rsidRPr="0080261A" w:rsidRDefault="0080261A" w:rsidP="0080261A">
      <w:pPr>
        <w:jc w:val="both"/>
        <w:rPr>
          <w:sz w:val="20"/>
          <w:lang w:val="uz-Cyrl-UZ"/>
        </w:rPr>
      </w:pPr>
      <w:r w:rsidRPr="0080261A">
        <w:rPr>
          <w:sz w:val="20"/>
        </w:rPr>
        <w:t xml:space="preserve">2.1. Етказиб бериладиган махсулот (товар) сифати ИТХ (ГОСТ, ОСТ, </w:t>
      </w:r>
      <w:proofErr w:type="gramStart"/>
      <w:r w:rsidRPr="0080261A">
        <w:rPr>
          <w:sz w:val="20"/>
        </w:rPr>
        <w:t>ТШ)га</w:t>
      </w:r>
      <w:proofErr w:type="gramEnd"/>
      <w:r w:rsidRPr="0080261A">
        <w:rPr>
          <w:sz w:val="20"/>
        </w:rPr>
        <w:t xml:space="preserve"> мувофик булиши керак.</w:t>
      </w:r>
      <w:r w:rsidRPr="0080261A">
        <w:rPr>
          <w:sz w:val="20"/>
          <w:lang w:val="uz-Cyrl-UZ"/>
        </w:rPr>
        <w:t xml:space="preserve"> “Сотувчи” “Харидор”га махсулот (товар) хақида тўлиқ маълумот тақдим қилади.</w:t>
      </w:r>
    </w:p>
    <w:p w:rsidR="0080261A" w:rsidRPr="0080261A" w:rsidRDefault="0080261A" w:rsidP="0080261A">
      <w:pPr>
        <w:jc w:val="both"/>
        <w:rPr>
          <w:sz w:val="20"/>
          <w:lang w:val="uz-Cyrl-UZ"/>
        </w:rPr>
      </w:pPr>
      <w:r w:rsidRPr="0080261A">
        <w:rPr>
          <w:sz w:val="20"/>
          <w:lang w:val="uz-Cyrl-UZ"/>
        </w:rPr>
        <w:t>2.2.«Харидор» етказиб берилган махсулот (товар)ни олдиндан унинг сифати, бутлиги ва сонини текширган холда қабул килади.</w:t>
      </w:r>
    </w:p>
    <w:p w:rsidR="0080261A" w:rsidRPr="0080261A" w:rsidRDefault="0080261A" w:rsidP="0080261A">
      <w:pPr>
        <w:jc w:val="both"/>
        <w:rPr>
          <w:sz w:val="20"/>
          <w:lang w:val="uz-Cyrl-UZ"/>
        </w:rPr>
      </w:pPr>
      <w:r w:rsidRPr="0080261A">
        <w:rPr>
          <w:sz w:val="20"/>
          <w:lang w:val="uz-Cyrl-UZ"/>
        </w:rPr>
        <w:t>2.3. “Сотувчи” етказиб берилган махсулот (товар)  ишлаб чиқаришга қўйилган кундан бошлаб, бир йил муддат давомида унинг сифатига кафолат беради.</w:t>
      </w:r>
    </w:p>
    <w:p w:rsidR="0080261A" w:rsidRPr="0080261A" w:rsidRDefault="0080261A" w:rsidP="0080261A">
      <w:pPr>
        <w:jc w:val="both"/>
        <w:rPr>
          <w:sz w:val="20"/>
          <w:lang w:val="uz-Cyrl-UZ"/>
        </w:rPr>
      </w:pPr>
      <w:r w:rsidRPr="0080261A">
        <w:rPr>
          <w:sz w:val="20"/>
          <w:lang w:val="uz-Cyrl-UZ"/>
        </w:rPr>
        <w:t>2.4. «Сотувчи»  «Харидорга» сотиб олинаётган махсулотнинг техник паспортини, MSDS хавфсизлик паспорти, махсулот сифат кўрсаткичини аниқловчи методикасини, махсулотни фойдаланиш рахбарий хужжатларини ва бошқа амалдаги меъёрий техник хужжатларини (ўзбек ёки рус тилида) тақдим қилишни кафолат беради.</w:t>
      </w:r>
    </w:p>
    <w:p w:rsidR="0080261A" w:rsidRPr="0080261A" w:rsidRDefault="0080261A" w:rsidP="0080261A">
      <w:pPr>
        <w:jc w:val="both"/>
        <w:rPr>
          <w:sz w:val="20"/>
          <w:lang w:val="uz-Cyrl-UZ"/>
        </w:rPr>
      </w:pPr>
      <w:r w:rsidRPr="0080261A">
        <w:rPr>
          <w:sz w:val="20"/>
          <w:lang w:val="uz-Cyrl-UZ"/>
        </w:rPr>
        <w:t>2.5. Етказиб берилган махсулот сифати, сифат кўрсаткичлари меъёрига мувофиқ бўлмаган тақдирда, “Харидор” қонуности меъёрий хужжатлари талаби бўйича иш кўради ва сифат кўрсаткичи меъёрларига номувофиқ бўлган махсулотни “Сотувчи” га қайтаради ёки лозим даражасига алмаштиришини талаб қилади. Бу жараён билан боғлиқ харажатлар “Сотувчи” хисобидан амалга оширилади.</w:t>
      </w:r>
    </w:p>
    <w:p w:rsidR="0080261A" w:rsidRPr="0080261A" w:rsidRDefault="0080261A" w:rsidP="0080261A">
      <w:pPr>
        <w:jc w:val="both"/>
        <w:rPr>
          <w:sz w:val="20"/>
          <w:lang w:val="uz-Cyrl-UZ"/>
        </w:rPr>
      </w:pPr>
    </w:p>
    <w:p w:rsidR="0080261A" w:rsidRPr="0080261A" w:rsidRDefault="0080261A" w:rsidP="0080261A">
      <w:pPr>
        <w:ind w:left="1440"/>
        <w:rPr>
          <w:sz w:val="20"/>
          <w:lang w:val="uz-Cyrl-UZ"/>
        </w:rPr>
      </w:pPr>
      <w:r w:rsidRPr="0080261A">
        <w:rPr>
          <w:sz w:val="20"/>
          <w:lang w:val="uz-Cyrl-UZ"/>
        </w:rPr>
        <w:t>3.МАХСУЛОТНИ ЕТКАЗИБ БЕРИШ ШАРТЛАРИ ВА МУДДАТИ.</w:t>
      </w:r>
    </w:p>
    <w:p w:rsidR="0080261A" w:rsidRPr="0080261A" w:rsidRDefault="0080261A" w:rsidP="0080261A">
      <w:pPr>
        <w:jc w:val="both"/>
        <w:rPr>
          <w:sz w:val="20"/>
          <w:lang w:val="uz-Cyrl-UZ"/>
        </w:rPr>
      </w:pPr>
      <w:r w:rsidRPr="0080261A">
        <w:rPr>
          <w:sz w:val="20"/>
          <w:lang w:val="uz-Cyrl-UZ"/>
        </w:rPr>
        <w:t>3.1.Махсулот етказиб бериш “Сотувчи” ни транспорти билан “Харидор” нинг манзилига етказиб берилади.</w:t>
      </w:r>
    </w:p>
    <w:p w:rsidR="0080261A" w:rsidRPr="0080261A" w:rsidRDefault="0080261A" w:rsidP="0080261A">
      <w:pPr>
        <w:jc w:val="both"/>
        <w:rPr>
          <w:sz w:val="20"/>
          <w:lang w:val="uz-Cyrl-UZ"/>
        </w:rPr>
      </w:pPr>
      <w:r w:rsidRPr="0080261A">
        <w:rPr>
          <w:sz w:val="20"/>
        </w:rPr>
        <w:t>3.</w:t>
      </w:r>
      <w:proofErr w:type="gramStart"/>
      <w:r w:rsidRPr="0080261A">
        <w:rPr>
          <w:sz w:val="20"/>
        </w:rPr>
        <w:t>2.«</w:t>
      </w:r>
      <w:proofErr w:type="gramEnd"/>
      <w:r w:rsidRPr="0080261A">
        <w:rPr>
          <w:sz w:val="20"/>
        </w:rPr>
        <w:t>Сотувчи» «Харидор»нинг буюртмасига асосан 10 кун муддат ичида махсулотни тай</w:t>
      </w:r>
      <w:r w:rsidRPr="0080261A">
        <w:rPr>
          <w:sz w:val="20"/>
          <w:lang w:val="uz-Cyrl-UZ"/>
        </w:rPr>
        <w:t>ё</w:t>
      </w:r>
      <w:r w:rsidRPr="0080261A">
        <w:rPr>
          <w:sz w:val="20"/>
        </w:rPr>
        <w:t>рлабберади.</w:t>
      </w:r>
    </w:p>
    <w:p w:rsidR="0080261A" w:rsidRPr="0080261A" w:rsidRDefault="0080261A" w:rsidP="0080261A">
      <w:pPr>
        <w:jc w:val="center"/>
        <w:rPr>
          <w:sz w:val="20"/>
          <w:lang w:val="uz-Cyrl-UZ"/>
        </w:rPr>
      </w:pPr>
    </w:p>
    <w:p w:rsidR="0080261A" w:rsidRPr="0080261A" w:rsidRDefault="0080261A" w:rsidP="0080261A">
      <w:pPr>
        <w:jc w:val="center"/>
        <w:rPr>
          <w:sz w:val="20"/>
        </w:rPr>
      </w:pPr>
      <w:r w:rsidRPr="0080261A">
        <w:rPr>
          <w:sz w:val="20"/>
        </w:rPr>
        <w:t>4. МАХСУЛОТНИНГ СОНИ ВА СИФАТИ</w:t>
      </w:r>
    </w:p>
    <w:p w:rsidR="0080261A" w:rsidRPr="0080261A" w:rsidRDefault="0080261A" w:rsidP="0080261A">
      <w:pPr>
        <w:pStyle w:val="4"/>
        <w:rPr>
          <w:b w:val="0"/>
          <w:sz w:val="20"/>
        </w:rPr>
      </w:pPr>
      <w:r w:rsidRPr="0080261A">
        <w:rPr>
          <w:b w:val="0"/>
          <w:sz w:val="20"/>
        </w:rPr>
        <w:t>БУЙИЧА КАБУЛ КИЛИШ ТАРТИБИ</w:t>
      </w:r>
    </w:p>
    <w:p w:rsidR="0080261A" w:rsidRPr="0080261A" w:rsidRDefault="0080261A" w:rsidP="0080261A">
      <w:pPr>
        <w:jc w:val="both"/>
        <w:rPr>
          <w:sz w:val="20"/>
          <w:lang w:val="uz-Cyrl-UZ"/>
        </w:rPr>
      </w:pPr>
      <w:r w:rsidRPr="0080261A">
        <w:rPr>
          <w:sz w:val="20"/>
        </w:rPr>
        <w:t>4.1. Етказиб берилган махсулотнинг сони ва сифати буйича кабул килиш</w:t>
      </w:r>
      <w:r w:rsidRPr="0080261A">
        <w:rPr>
          <w:sz w:val="20"/>
          <w:lang w:val="uz-Cyrl-UZ"/>
        </w:rPr>
        <w:t xml:space="preserve">: </w:t>
      </w:r>
      <w:r w:rsidRPr="0080261A">
        <w:rPr>
          <w:sz w:val="20"/>
        </w:rPr>
        <w:t>«махсулотни сони   (П-6)»  ва «сифати (П-7) йурикномалари» га мувофик амалга оширилади.</w:t>
      </w:r>
    </w:p>
    <w:p w:rsidR="0080261A" w:rsidRPr="0080261A" w:rsidRDefault="0080261A" w:rsidP="0080261A">
      <w:pPr>
        <w:jc w:val="both"/>
        <w:rPr>
          <w:sz w:val="20"/>
          <w:lang w:val="uz-Cyrl-UZ"/>
        </w:rPr>
      </w:pPr>
    </w:p>
    <w:p w:rsidR="0080261A" w:rsidRPr="0080261A" w:rsidRDefault="0080261A" w:rsidP="0080261A">
      <w:pPr>
        <w:jc w:val="center"/>
        <w:rPr>
          <w:sz w:val="20"/>
          <w:lang w:val="uz-Cyrl-UZ"/>
        </w:rPr>
      </w:pPr>
      <w:r w:rsidRPr="0080261A">
        <w:rPr>
          <w:sz w:val="20"/>
          <w:lang w:val="uz-Cyrl-UZ"/>
        </w:rPr>
        <w:t>5.ХИСОБ-КИТОБ ТАРТИБИ</w:t>
      </w:r>
    </w:p>
    <w:p w:rsidR="0080261A" w:rsidRPr="0080261A" w:rsidRDefault="0080261A" w:rsidP="0080261A">
      <w:pPr>
        <w:jc w:val="both"/>
        <w:rPr>
          <w:sz w:val="20"/>
          <w:lang w:val="uz-Cyrl-UZ"/>
        </w:rPr>
      </w:pPr>
      <w:r w:rsidRPr="0080261A">
        <w:rPr>
          <w:sz w:val="20"/>
          <w:lang w:val="uz-Cyrl-UZ"/>
        </w:rPr>
        <w:t>5.1. Пул тулаш тартиби – счет фактурага биноан топширилаетган махсулот нархининг 15% микдорида олдиндан пул утказиш йули билан туланади ва махсулот етказиб берилгандан кейин  90 кун ичида якуний хисоб-китоб килинади.</w:t>
      </w:r>
    </w:p>
    <w:p w:rsidR="0080261A" w:rsidRPr="0080261A" w:rsidRDefault="0080261A" w:rsidP="0080261A">
      <w:pPr>
        <w:jc w:val="both"/>
        <w:rPr>
          <w:sz w:val="20"/>
        </w:rPr>
      </w:pPr>
      <w:r w:rsidRPr="0080261A">
        <w:rPr>
          <w:sz w:val="20"/>
        </w:rPr>
        <w:t xml:space="preserve">5.2.Махсулот (товар) нархи  ККС ва бошка харажатлар хисобга олинган холда белгиланади. </w:t>
      </w:r>
    </w:p>
    <w:p w:rsidR="0080261A" w:rsidRPr="0080261A" w:rsidRDefault="0080261A" w:rsidP="0080261A">
      <w:pPr>
        <w:jc w:val="both"/>
        <w:rPr>
          <w:sz w:val="20"/>
          <w:lang w:val="uz-Cyrl-UZ"/>
        </w:rPr>
      </w:pPr>
      <w:r w:rsidRPr="0080261A">
        <w:rPr>
          <w:sz w:val="20"/>
        </w:rPr>
        <w:t>5.</w:t>
      </w:r>
      <w:proofErr w:type="gramStart"/>
      <w:r w:rsidRPr="0080261A">
        <w:rPr>
          <w:sz w:val="20"/>
        </w:rPr>
        <w:t>3.Шартноманинг</w:t>
      </w:r>
      <w:proofErr w:type="gramEnd"/>
      <w:r w:rsidRPr="0080261A">
        <w:rPr>
          <w:sz w:val="20"/>
        </w:rPr>
        <w:t xml:space="preserve"> умумий суммаси ________________________________________</w:t>
      </w:r>
      <w:r w:rsidRPr="0080261A">
        <w:rPr>
          <w:i/>
          <w:sz w:val="20"/>
        </w:rPr>
        <w:t>(______________________________________________________)</w:t>
      </w:r>
      <w:r w:rsidRPr="0080261A">
        <w:rPr>
          <w:sz w:val="20"/>
        </w:rPr>
        <w:t xml:space="preserve"> сумни ташкил этади.</w:t>
      </w:r>
    </w:p>
    <w:p w:rsidR="0080261A" w:rsidRPr="0080261A" w:rsidRDefault="0080261A" w:rsidP="0080261A">
      <w:pPr>
        <w:jc w:val="center"/>
        <w:rPr>
          <w:sz w:val="20"/>
          <w:lang w:val="uz-Cyrl-UZ"/>
        </w:rPr>
      </w:pPr>
    </w:p>
    <w:p w:rsidR="0080261A" w:rsidRPr="0080261A" w:rsidRDefault="0080261A" w:rsidP="0080261A">
      <w:pPr>
        <w:jc w:val="center"/>
        <w:rPr>
          <w:sz w:val="20"/>
          <w:lang w:val="uz-Cyrl-UZ"/>
        </w:rPr>
      </w:pPr>
      <w:r w:rsidRPr="0080261A">
        <w:rPr>
          <w:sz w:val="20"/>
          <w:lang w:val="uz-Cyrl-UZ"/>
        </w:rPr>
        <w:t>6. ХУҚУҚ ВА МАЖБУРИЯТЛАР.</w:t>
      </w:r>
    </w:p>
    <w:p w:rsidR="0080261A" w:rsidRPr="0080261A" w:rsidRDefault="0080261A" w:rsidP="0080261A">
      <w:pPr>
        <w:jc w:val="both"/>
        <w:rPr>
          <w:sz w:val="20"/>
          <w:lang w:val="uz-Cyrl-UZ"/>
        </w:rPr>
      </w:pPr>
      <w:r w:rsidRPr="0080261A">
        <w:rPr>
          <w:sz w:val="20"/>
          <w:lang w:val="uz-Cyrl-UZ"/>
        </w:rPr>
        <w:t>6.1. “Сотувчи” нинг хуқуқ ва мажбуриятлари:</w:t>
      </w:r>
    </w:p>
    <w:p w:rsidR="0080261A" w:rsidRPr="0080261A" w:rsidRDefault="0080261A" w:rsidP="0080261A">
      <w:pPr>
        <w:jc w:val="both"/>
        <w:rPr>
          <w:sz w:val="20"/>
          <w:lang w:val="uz-Cyrl-UZ"/>
        </w:rPr>
      </w:pPr>
      <w:r w:rsidRPr="0080261A">
        <w:rPr>
          <w:sz w:val="20"/>
          <w:lang w:val="uz-Cyrl-UZ"/>
        </w:rPr>
        <w:t>6.1.1.“Сотувчи” “Харидор”дан шартноманинг 5.1. бандига кўра, етказиб берилаётган махсулот учун тўловни амалга оширишни талаб қилишга хақли;</w:t>
      </w:r>
    </w:p>
    <w:p w:rsidR="0080261A" w:rsidRPr="0080261A" w:rsidRDefault="0080261A" w:rsidP="0080261A">
      <w:pPr>
        <w:jc w:val="both"/>
        <w:rPr>
          <w:sz w:val="20"/>
          <w:lang w:val="uz-Cyrl-UZ"/>
        </w:rPr>
      </w:pPr>
      <w:r w:rsidRPr="0080261A">
        <w:rPr>
          <w:sz w:val="20"/>
          <w:lang w:val="uz-Cyrl-UZ"/>
        </w:rPr>
        <w:t>6.1.2. “Сотувчи” махсулотни шартномада назарда тутилган муддатдан аввалроқ хам етказиб бериши мумкин.</w:t>
      </w:r>
    </w:p>
    <w:p w:rsidR="0080261A" w:rsidRPr="0080261A" w:rsidRDefault="0080261A" w:rsidP="0080261A">
      <w:pPr>
        <w:jc w:val="both"/>
        <w:rPr>
          <w:sz w:val="20"/>
          <w:lang w:val="uz-Cyrl-UZ"/>
        </w:rPr>
      </w:pPr>
      <w:r w:rsidRPr="0080261A">
        <w:rPr>
          <w:sz w:val="20"/>
          <w:lang w:val="uz-Cyrl-UZ"/>
        </w:rPr>
        <w:lastRenderedPageBreak/>
        <w:t xml:space="preserve">6.1.3. “Сотувчи” етказиб берилаётган махсулот сертификатини тақдим қилади, агар сертификат бекор қилинган ёки муддати тугаган холда “Харидор” ни хабардор қилади. </w:t>
      </w:r>
    </w:p>
    <w:p w:rsidR="0080261A" w:rsidRPr="0080261A" w:rsidRDefault="0080261A" w:rsidP="0080261A">
      <w:pPr>
        <w:jc w:val="both"/>
        <w:rPr>
          <w:sz w:val="20"/>
          <w:lang w:val="uz-Cyrl-UZ"/>
        </w:rPr>
      </w:pPr>
      <w:r w:rsidRPr="0080261A">
        <w:rPr>
          <w:sz w:val="20"/>
          <w:lang w:val="uz-Cyrl-UZ"/>
        </w:rPr>
        <w:t>6.1.4. Махсулот  сифати ва бошқа кўрсаткичлари номувофиқлиги вужудга келганда, дархол бундан “Харидор” ни хабардор қилади.</w:t>
      </w:r>
    </w:p>
    <w:p w:rsidR="0080261A" w:rsidRPr="0080261A" w:rsidRDefault="0080261A" w:rsidP="0080261A">
      <w:pPr>
        <w:jc w:val="both"/>
        <w:rPr>
          <w:sz w:val="20"/>
          <w:lang w:val="uz-Cyrl-UZ"/>
        </w:rPr>
      </w:pPr>
      <w:r w:rsidRPr="0080261A">
        <w:rPr>
          <w:sz w:val="20"/>
          <w:lang w:val="uz-Cyrl-UZ"/>
        </w:rPr>
        <w:t xml:space="preserve">6.1.5. Махсулот  сифати ва бошқа кўрсаткичлари номувофиқлиги вужудга келганлиги холатида “Харидор” розилигини олади.    </w:t>
      </w:r>
    </w:p>
    <w:p w:rsidR="0080261A" w:rsidRPr="0080261A" w:rsidRDefault="0080261A" w:rsidP="0080261A">
      <w:pPr>
        <w:jc w:val="both"/>
        <w:rPr>
          <w:sz w:val="20"/>
          <w:lang w:val="uz-Cyrl-UZ"/>
        </w:rPr>
      </w:pPr>
      <w:r w:rsidRPr="0080261A">
        <w:rPr>
          <w:sz w:val="20"/>
          <w:lang w:val="uz-Cyrl-UZ"/>
        </w:rPr>
        <w:t>6.1.6. “Харидор” га, унинг ишончли вакили ва бошқарув органига буюртма берилган махсулот “Харидор”га  етказиб берилгунга қадар хам, унинг тайёрланиш технологияси хақида, буюртма тайёрланиш усули, етказиб берулгунга қадар бўлган  жараёни билан танишиш ва  мувофиқлик хужжатлари, қўлёзмаларини ўрганиб чиқиши учун рухсат беради.</w:t>
      </w:r>
    </w:p>
    <w:p w:rsidR="0080261A" w:rsidRPr="0080261A" w:rsidRDefault="0080261A" w:rsidP="0080261A">
      <w:pPr>
        <w:jc w:val="both"/>
        <w:rPr>
          <w:sz w:val="20"/>
          <w:lang w:val="uz-Cyrl-UZ"/>
        </w:rPr>
      </w:pPr>
      <w:r w:rsidRPr="0080261A">
        <w:rPr>
          <w:sz w:val="20"/>
          <w:lang w:val="uz-Cyrl-UZ"/>
        </w:rPr>
        <w:t>6.1.7. Шартнома ва етказиб берилаётган махсулотга дахлдор хужжатларни беш йил муддат сақлайди.</w:t>
      </w:r>
    </w:p>
    <w:p w:rsidR="0080261A" w:rsidRPr="0080261A" w:rsidRDefault="0080261A" w:rsidP="0080261A">
      <w:pPr>
        <w:jc w:val="both"/>
        <w:rPr>
          <w:sz w:val="20"/>
          <w:lang w:val="uz-Cyrl-UZ"/>
        </w:rPr>
      </w:pPr>
      <w:r w:rsidRPr="0080261A">
        <w:rPr>
          <w:sz w:val="20"/>
          <w:lang w:val="uz-Cyrl-UZ"/>
        </w:rPr>
        <w:t>6.1.8. Мажбуриятларни бажаришга тўсқинлик қиладиган холат юзага келган тақдирда дархол  “Харидор”ни хабардор қилиши шарт.</w:t>
      </w:r>
    </w:p>
    <w:p w:rsidR="0080261A" w:rsidRPr="0080261A" w:rsidRDefault="0080261A" w:rsidP="0080261A">
      <w:pPr>
        <w:rPr>
          <w:sz w:val="20"/>
          <w:lang w:val="uz-Cyrl-UZ"/>
        </w:rPr>
      </w:pPr>
    </w:p>
    <w:p w:rsidR="0080261A" w:rsidRPr="0080261A" w:rsidRDefault="0080261A" w:rsidP="0080261A">
      <w:pPr>
        <w:rPr>
          <w:sz w:val="20"/>
          <w:lang w:val="uz-Cyrl-UZ"/>
        </w:rPr>
      </w:pPr>
      <w:r w:rsidRPr="0080261A">
        <w:rPr>
          <w:sz w:val="20"/>
          <w:lang w:val="uz-Cyrl-UZ"/>
        </w:rPr>
        <w:t>6.2. “Харидор” нинг  хуқуқ ва мажбуриятлари:</w:t>
      </w:r>
    </w:p>
    <w:p w:rsidR="0080261A" w:rsidRPr="0080261A" w:rsidRDefault="0080261A" w:rsidP="0080261A">
      <w:pPr>
        <w:jc w:val="both"/>
        <w:rPr>
          <w:sz w:val="20"/>
          <w:lang w:val="uz-Cyrl-UZ"/>
        </w:rPr>
      </w:pPr>
      <w:r w:rsidRPr="0080261A">
        <w:rPr>
          <w:sz w:val="20"/>
          <w:lang w:val="uz-Cyrl-UZ"/>
        </w:rPr>
        <w:t>6.2.1.”Харидор” “Сотувчи”дан шартнома шартларида белгилаб қўйилган муддатда, миқдор ва сифат кўрсаткичларига мувофиқ махсулот етказиб беришни талаб қилишга хақли.</w:t>
      </w:r>
    </w:p>
    <w:p w:rsidR="0080261A" w:rsidRPr="0080261A" w:rsidRDefault="0080261A" w:rsidP="0080261A">
      <w:pPr>
        <w:jc w:val="both"/>
        <w:rPr>
          <w:sz w:val="20"/>
          <w:lang w:val="uz-Cyrl-UZ"/>
        </w:rPr>
      </w:pPr>
      <w:r w:rsidRPr="0080261A">
        <w:rPr>
          <w:sz w:val="20"/>
          <w:lang w:val="uz-Cyrl-UZ"/>
        </w:rPr>
        <w:t xml:space="preserve">6.2.2. “Сотувчи” дан ўзи ёки ишончли вакили ва бошқарув органига буюртма берилган махсулот  етказиб берилгунга қадар хам, унинг тайёрланиш технологияси хақида, буюртма тайёрланиш усули, етказиб берулгунга қадар бўлган  жараёни билан танишиш ва  мувофиқлик хужжатлари, қўлёзмаларини ўрганиб чиқиш учун рухсат беришни талаб қилиши мумкин. </w:t>
      </w:r>
    </w:p>
    <w:p w:rsidR="0080261A" w:rsidRPr="0080261A" w:rsidRDefault="0080261A" w:rsidP="0080261A">
      <w:pPr>
        <w:jc w:val="both"/>
        <w:rPr>
          <w:sz w:val="20"/>
          <w:lang w:val="uz-Cyrl-UZ"/>
        </w:rPr>
      </w:pPr>
      <w:r w:rsidRPr="0080261A">
        <w:rPr>
          <w:sz w:val="20"/>
          <w:lang w:val="uz-Cyrl-UZ"/>
        </w:rPr>
        <w:t>6.2.3. “Сотувчи” га эхтиёжи учун зарур бўлган махсулотга, олдиндан буюртма тақдим қилиши  керак.</w:t>
      </w:r>
    </w:p>
    <w:p w:rsidR="0080261A" w:rsidRPr="0080261A" w:rsidRDefault="0080261A" w:rsidP="0080261A">
      <w:pPr>
        <w:jc w:val="both"/>
        <w:rPr>
          <w:sz w:val="20"/>
          <w:lang w:val="uz-Cyrl-UZ"/>
        </w:rPr>
      </w:pPr>
      <w:r w:rsidRPr="0080261A">
        <w:rPr>
          <w:sz w:val="20"/>
          <w:lang w:val="uz-Cyrl-UZ"/>
        </w:rPr>
        <w:t>6.2.4. Шартноманинг 5.1. бандига мувофиқ махсулотга тўловни амалга оширади.</w:t>
      </w:r>
    </w:p>
    <w:p w:rsidR="0080261A" w:rsidRDefault="0080261A" w:rsidP="0080261A">
      <w:pPr>
        <w:jc w:val="both"/>
        <w:rPr>
          <w:sz w:val="20"/>
          <w:lang w:val="uz-Cyrl-UZ"/>
        </w:rPr>
      </w:pPr>
      <w:r w:rsidRPr="0080261A">
        <w:rPr>
          <w:sz w:val="20"/>
          <w:lang w:val="uz-Cyrl-UZ"/>
        </w:rPr>
        <w:t>6.2.5. Шартнома ва етказиб берилаётган махсулотга дахлдор хужжатларни беш йил муддат сақлайди.</w:t>
      </w:r>
    </w:p>
    <w:p w:rsidR="0080261A" w:rsidRPr="0080261A" w:rsidRDefault="0080261A" w:rsidP="0080261A">
      <w:pPr>
        <w:jc w:val="both"/>
        <w:rPr>
          <w:sz w:val="20"/>
          <w:lang w:val="uz-Cyrl-UZ"/>
        </w:rPr>
      </w:pPr>
    </w:p>
    <w:p w:rsidR="0080261A" w:rsidRPr="0080261A" w:rsidRDefault="0080261A" w:rsidP="0080261A">
      <w:pPr>
        <w:jc w:val="center"/>
        <w:rPr>
          <w:sz w:val="20"/>
          <w:lang w:val="uz-Cyrl-UZ"/>
        </w:rPr>
      </w:pPr>
      <w:r w:rsidRPr="0080261A">
        <w:rPr>
          <w:sz w:val="20"/>
          <w:lang w:val="uz-Cyrl-UZ"/>
        </w:rPr>
        <w:t>7. МУЛКИЙ ЖАВОБГАРЛИК</w:t>
      </w:r>
    </w:p>
    <w:p w:rsidR="0080261A" w:rsidRPr="0080261A" w:rsidRDefault="0080261A" w:rsidP="0080261A">
      <w:pPr>
        <w:jc w:val="both"/>
        <w:rPr>
          <w:sz w:val="20"/>
          <w:lang w:val="uz-Cyrl-UZ"/>
        </w:rPr>
      </w:pPr>
      <w:r w:rsidRPr="0080261A">
        <w:rPr>
          <w:sz w:val="20"/>
          <w:lang w:val="uz-Cyrl-UZ"/>
        </w:rPr>
        <w:t>7.1. «Харидор» уз вактида етказиб берилган махсулот учун туловни амалга оширмаса, «Сотувчи»га хар бир кечиктирилган кун учун туланмаган суммадан 0,4% микдорида, аммо ўз вақтида тўланмаган суммадан  5%дан ортмаган холда пеня тулайди.</w:t>
      </w:r>
    </w:p>
    <w:p w:rsidR="0080261A" w:rsidRPr="0080261A" w:rsidRDefault="0080261A" w:rsidP="0080261A">
      <w:pPr>
        <w:jc w:val="both"/>
        <w:rPr>
          <w:sz w:val="20"/>
          <w:lang w:val="uz-Cyrl-UZ"/>
        </w:rPr>
      </w:pPr>
      <w:r w:rsidRPr="0080261A">
        <w:rPr>
          <w:sz w:val="20"/>
          <w:lang w:val="uz-Cyrl-UZ"/>
        </w:rPr>
        <w:t>7.2. Шартномада кўрсатиб ўтилган махсулот (товар)ни «Сотувчи» ўз вактида етказиб бермаса, хар бир кечиктирилган кун учун «Харидор»га етказиб берилмаган махсулотнинг нархидан 0,5% микдорида, аммо умумий етказиб берилмаган махсулот суммасининг 5%дан ортмаган холда пеня тулайди.</w:t>
      </w:r>
    </w:p>
    <w:p w:rsidR="0080261A" w:rsidRPr="0080261A" w:rsidRDefault="0080261A" w:rsidP="0080261A">
      <w:pPr>
        <w:jc w:val="both"/>
        <w:rPr>
          <w:sz w:val="20"/>
          <w:lang w:val="uz-Cyrl-UZ"/>
        </w:rPr>
      </w:pPr>
      <w:r w:rsidRPr="0080261A">
        <w:rPr>
          <w:sz w:val="20"/>
          <w:lang w:val="uz-Cyrl-UZ"/>
        </w:rPr>
        <w:t xml:space="preserve">7.3. Етказиб берилган махсулот (товар)нинг сифати белгиланган нормативларга номуқофиқ, сифатсиз бўлса, «Сотувчи» номувофиқ ва сифатсиз махсулот (товар) ни ўз хисобидан, махсулот (товар) нинг барча нуқсонларини тўғрилаб беради ёки бошқа сифати лозим даражада бўлган махсулот (товар) га алмаштириб беради ва сифатсиз махсулот  нархининг 20% микдорида «Харидор»га жарима тулайди. </w:t>
      </w:r>
    </w:p>
    <w:p w:rsidR="0080261A" w:rsidRPr="0080261A" w:rsidRDefault="0080261A" w:rsidP="0080261A">
      <w:pPr>
        <w:jc w:val="both"/>
        <w:rPr>
          <w:sz w:val="20"/>
          <w:lang w:val="uz-Cyrl-UZ"/>
        </w:rPr>
      </w:pPr>
      <w:r w:rsidRPr="0080261A">
        <w:rPr>
          <w:sz w:val="20"/>
          <w:lang w:val="uz-Cyrl-UZ"/>
        </w:rPr>
        <w:t>7.4. Етказиб берилган махсулотнинг кийматлиги сабабли  «Харидор»га учинчи шахс томонидан моддий зарар хисобланса, «Сотувчи» ушбу моддий зарарни тулик коплайди.</w:t>
      </w:r>
    </w:p>
    <w:p w:rsidR="0080261A" w:rsidRPr="0080261A" w:rsidRDefault="0080261A" w:rsidP="0080261A">
      <w:pPr>
        <w:jc w:val="center"/>
        <w:rPr>
          <w:sz w:val="20"/>
          <w:lang w:val="uz-Cyrl-UZ"/>
        </w:rPr>
      </w:pPr>
    </w:p>
    <w:p w:rsidR="0080261A" w:rsidRPr="0080261A" w:rsidRDefault="0080261A" w:rsidP="0080261A">
      <w:pPr>
        <w:jc w:val="center"/>
        <w:rPr>
          <w:sz w:val="20"/>
          <w:lang w:val="uz-Cyrl-UZ"/>
        </w:rPr>
      </w:pPr>
      <w:r w:rsidRPr="0080261A">
        <w:rPr>
          <w:sz w:val="20"/>
          <w:lang w:val="uz-Cyrl-UZ"/>
        </w:rPr>
        <w:t>8. ФОРС-МАЖОР</w:t>
      </w:r>
    </w:p>
    <w:p w:rsidR="0080261A" w:rsidRPr="0080261A" w:rsidRDefault="0080261A" w:rsidP="0080261A">
      <w:pPr>
        <w:jc w:val="both"/>
        <w:rPr>
          <w:sz w:val="20"/>
          <w:lang w:val="uz-Cyrl-UZ"/>
        </w:rPr>
      </w:pPr>
      <w:r w:rsidRPr="0080261A">
        <w:rPr>
          <w:sz w:val="20"/>
          <w:lang w:val="uz-Cyrl-UZ"/>
        </w:rPr>
        <w:t xml:space="preserve">8.1. Томонлар узига боглик булмаган фавкулотда холатлар, </w:t>
      </w:r>
      <w:r>
        <w:rPr>
          <w:sz w:val="20"/>
          <w:lang w:val="uz-Cyrl-UZ"/>
        </w:rPr>
        <w:t>ё</w:t>
      </w:r>
      <w:r w:rsidRPr="0080261A">
        <w:rPr>
          <w:sz w:val="20"/>
          <w:lang w:val="uz-Cyrl-UZ"/>
        </w:rPr>
        <w:t>н</w:t>
      </w:r>
      <w:r>
        <w:rPr>
          <w:sz w:val="20"/>
          <w:lang w:val="uz-Cyrl-UZ"/>
        </w:rPr>
        <w:t>ғ</w:t>
      </w:r>
      <w:r w:rsidRPr="0080261A">
        <w:rPr>
          <w:sz w:val="20"/>
          <w:lang w:val="uz-Cyrl-UZ"/>
        </w:rPr>
        <w:t xml:space="preserve">ин, сув тошкини, харбий харакатлар, ер кимирлаши  содир булиши окибатида шартноманинг мажбуриятларини кисман еки тулик бажармаса, жавобгарликдан озод этиладилар. </w:t>
      </w:r>
    </w:p>
    <w:p w:rsidR="0080261A" w:rsidRPr="0080261A" w:rsidRDefault="0080261A" w:rsidP="0080261A">
      <w:pPr>
        <w:jc w:val="both"/>
        <w:rPr>
          <w:sz w:val="20"/>
          <w:lang w:val="uz-Cyrl-UZ"/>
        </w:rPr>
      </w:pPr>
    </w:p>
    <w:p w:rsidR="0080261A" w:rsidRPr="0080261A" w:rsidRDefault="0080261A" w:rsidP="0080261A">
      <w:pPr>
        <w:jc w:val="center"/>
        <w:rPr>
          <w:sz w:val="20"/>
        </w:rPr>
      </w:pPr>
      <w:r w:rsidRPr="0080261A">
        <w:rPr>
          <w:sz w:val="20"/>
          <w:lang w:val="uz-Cyrl-UZ"/>
        </w:rPr>
        <w:t>9</w:t>
      </w:r>
      <w:r w:rsidRPr="0080261A">
        <w:rPr>
          <w:sz w:val="20"/>
        </w:rPr>
        <w:t>. ШАРТНОМАНИ УЗГАРТИРИШ ВА БЕКОР КИЛИШ</w:t>
      </w:r>
    </w:p>
    <w:p w:rsidR="0080261A" w:rsidRPr="0080261A" w:rsidRDefault="0080261A" w:rsidP="0080261A">
      <w:pPr>
        <w:jc w:val="both"/>
        <w:rPr>
          <w:sz w:val="20"/>
        </w:rPr>
      </w:pPr>
      <w:r w:rsidRPr="0080261A">
        <w:rPr>
          <w:sz w:val="20"/>
          <w:lang w:val="uz-Cyrl-UZ"/>
        </w:rPr>
        <w:t>9</w:t>
      </w:r>
      <w:r w:rsidRPr="0080261A">
        <w:rPr>
          <w:sz w:val="20"/>
        </w:rPr>
        <w:t xml:space="preserve">.1. Шартнома факат томонлар келишуви билан узгартирилиши еки бекор килиниши мумкин. Шартномани узгартириш еки бекор килиш тугрисида бир томон иккинчи томонга камида 20 кун олдин ёзма </w:t>
      </w:r>
      <w:r w:rsidRPr="0080261A">
        <w:rPr>
          <w:sz w:val="20"/>
          <w:lang w:val="uz-Cyrl-UZ"/>
        </w:rPr>
        <w:t xml:space="preserve">равишда хабардор қилиши </w:t>
      </w:r>
      <w:r w:rsidRPr="0080261A">
        <w:rPr>
          <w:sz w:val="20"/>
        </w:rPr>
        <w:t xml:space="preserve">керак. </w:t>
      </w:r>
    </w:p>
    <w:p w:rsidR="0080261A" w:rsidRPr="0080261A" w:rsidRDefault="0080261A" w:rsidP="0080261A">
      <w:pPr>
        <w:jc w:val="both"/>
        <w:rPr>
          <w:sz w:val="20"/>
        </w:rPr>
      </w:pPr>
      <w:r w:rsidRPr="0080261A">
        <w:rPr>
          <w:sz w:val="20"/>
          <w:lang w:val="uz-Cyrl-UZ"/>
        </w:rPr>
        <w:t>9</w:t>
      </w:r>
      <w:r w:rsidRPr="0080261A">
        <w:rPr>
          <w:sz w:val="20"/>
        </w:rPr>
        <w:t xml:space="preserve">.2. Шартнома </w:t>
      </w:r>
      <w:proofErr w:type="gramStart"/>
      <w:r w:rsidRPr="0080261A">
        <w:rPr>
          <w:sz w:val="20"/>
        </w:rPr>
        <w:t>муддати:шартнома</w:t>
      </w:r>
      <w:proofErr w:type="gramEnd"/>
      <w:r w:rsidRPr="0080261A">
        <w:rPr>
          <w:sz w:val="20"/>
        </w:rPr>
        <w:t xml:space="preserve"> имзоланган кундан бошлаб</w:t>
      </w:r>
      <w:r w:rsidRPr="0080261A">
        <w:rPr>
          <w:sz w:val="20"/>
          <w:lang w:val="uz-Cyrl-UZ"/>
        </w:rPr>
        <w:t>,</w:t>
      </w:r>
      <w:r>
        <w:rPr>
          <w:sz w:val="20"/>
          <w:lang w:val="uz-Cyrl-UZ"/>
        </w:rPr>
        <w:t>бир йил муддат амалда бўлади</w:t>
      </w:r>
      <w:r w:rsidRPr="0080261A">
        <w:rPr>
          <w:sz w:val="20"/>
        </w:rPr>
        <w:t>.</w:t>
      </w:r>
    </w:p>
    <w:p w:rsidR="0080261A" w:rsidRPr="0080261A" w:rsidRDefault="0080261A" w:rsidP="0080261A">
      <w:pPr>
        <w:jc w:val="center"/>
        <w:rPr>
          <w:sz w:val="20"/>
        </w:rPr>
      </w:pPr>
    </w:p>
    <w:p w:rsidR="0080261A" w:rsidRPr="0080261A" w:rsidRDefault="0080261A" w:rsidP="0080261A">
      <w:pPr>
        <w:jc w:val="center"/>
        <w:rPr>
          <w:sz w:val="20"/>
        </w:rPr>
      </w:pPr>
      <w:r w:rsidRPr="0080261A">
        <w:rPr>
          <w:sz w:val="20"/>
          <w:lang w:val="uz-Cyrl-UZ"/>
        </w:rPr>
        <w:t>10</w:t>
      </w:r>
      <w:r w:rsidRPr="0080261A">
        <w:rPr>
          <w:sz w:val="20"/>
        </w:rPr>
        <w:t>. НИЗОЛАРНИ ХАЛ ЭТИШ ТАРТИБИ</w:t>
      </w:r>
    </w:p>
    <w:p w:rsidR="0080261A" w:rsidRPr="0080261A" w:rsidRDefault="0080261A" w:rsidP="0080261A">
      <w:pPr>
        <w:jc w:val="both"/>
        <w:rPr>
          <w:sz w:val="20"/>
        </w:rPr>
      </w:pPr>
      <w:r w:rsidRPr="0080261A">
        <w:rPr>
          <w:sz w:val="20"/>
          <w:lang w:val="uz-Cyrl-UZ"/>
        </w:rPr>
        <w:t>10</w:t>
      </w:r>
      <w:r w:rsidRPr="0080261A">
        <w:rPr>
          <w:sz w:val="20"/>
        </w:rPr>
        <w:t xml:space="preserve">.1. </w:t>
      </w:r>
      <w:r w:rsidR="00BF3C29">
        <w:rPr>
          <w:sz w:val="20"/>
          <w:lang w:val="uz-Cyrl-UZ"/>
        </w:rPr>
        <w:t>Т</w:t>
      </w:r>
      <w:r w:rsidRPr="0080261A">
        <w:rPr>
          <w:sz w:val="20"/>
        </w:rPr>
        <w:t xml:space="preserve">арафлар </w:t>
      </w:r>
      <w:r w:rsidR="00BF3C29">
        <w:rPr>
          <w:sz w:val="20"/>
          <w:lang w:val="uz-Cyrl-UZ"/>
        </w:rPr>
        <w:t>ў</w:t>
      </w:r>
      <w:r w:rsidRPr="0080261A">
        <w:rPr>
          <w:sz w:val="20"/>
        </w:rPr>
        <w:t xml:space="preserve">ртасида </w:t>
      </w:r>
      <w:r w:rsidR="00BF3C29">
        <w:rPr>
          <w:sz w:val="20"/>
          <w:lang w:val="uz-Cyrl-UZ"/>
        </w:rPr>
        <w:t>юзага келган н</w:t>
      </w:r>
      <w:r w:rsidRPr="0080261A">
        <w:rPr>
          <w:sz w:val="20"/>
        </w:rPr>
        <w:t>изолар, тарафларнинг узаро келишуви оркали хал этилади. Низолар</w:t>
      </w:r>
      <w:r w:rsidR="00BF3C29">
        <w:rPr>
          <w:sz w:val="20"/>
          <w:lang w:val="uz-Cyrl-UZ"/>
        </w:rPr>
        <w:t>,</w:t>
      </w:r>
      <w:r w:rsidRPr="0080261A">
        <w:rPr>
          <w:sz w:val="20"/>
        </w:rPr>
        <w:t xml:space="preserve"> келишувчилик й</w:t>
      </w:r>
      <w:r w:rsidR="00BF3C29">
        <w:rPr>
          <w:sz w:val="20"/>
          <w:lang w:val="uz-Cyrl-UZ"/>
        </w:rPr>
        <w:t>ў</w:t>
      </w:r>
      <w:r w:rsidRPr="0080261A">
        <w:rPr>
          <w:sz w:val="20"/>
        </w:rPr>
        <w:t xml:space="preserve">ли билан хал этилмаган </w:t>
      </w:r>
      <w:r w:rsidR="00BF3C29">
        <w:rPr>
          <w:sz w:val="20"/>
          <w:lang w:val="uz-Cyrl-UZ"/>
        </w:rPr>
        <w:t>тақдирда</w:t>
      </w:r>
      <w:r w:rsidRPr="0080261A">
        <w:rPr>
          <w:sz w:val="20"/>
        </w:rPr>
        <w:t xml:space="preserve"> Фар</w:t>
      </w:r>
      <w:r w:rsidRPr="0080261A">
        <w:rPr>
          <w:sz w:val="20"/>
          <w:lang w:val="uz-Cyrl-UZ"/>
        </w:rPr>
        <w:t>ғ</w:t>
      </w:r>
      <w:r w:rsidRPr="0080261A">
        <w:rPr>
          <w:sz w:val="20"/>
        </w:rPr>
        <w:t xml:space="preserve">она </w:t>
      </w:r>
      <w:r w:rsidRPr="0080261A">
        <w:rPr>
          <w:sz w:val="20"/>
          <w:lang w:val="uz-Cyrl-UZ"/>
        </w:rPr>
        <w:t>туманлараро иқтисодий</w:t>
      </w:r>
      <w:r w:rsidRPr="0080261A">
        <w:rPr>
          <w:sz w:val="20"/>
        </w:rPr>
        <w:t xml:space="preserve"> суди оркали хал этилади.</w:t>
      </w:r>
    </w:p>
    <w:p w:rsidR="0080261A" w:rsidRPr="0080261A" w:rsidRDefault="0080261A" w:rsidP="0080261A">
      <w:pPr>
        <w:jc w:val="both"/>
        <w:rPr>
          <w:sz w:val="20"/>
        </w:rPr>
      </w:pPr>
    </w:p>
    <w:p w:rsidR="0080261A" w:rsidRPr="0080261A" w:rsidRDefault="0080261A" w:rsidP="0080261A">
      <w:pPr>
        <w:jc w:val="center"/>
        <w:rPr>
          <w:sz w:val="20"/>
        </w:rPr>
      </w:pPr>
      <w:r w:rsidRPr="0080261A">
        <w:rPr>
          <w:sz w:val="20"/>
        </w:rPr>
        <w:t>1</w:t>
      </w:r>
      <w:r w:rsidRPr="0080261A">
        <w:rPr>
          <w:sz w:val="20"/>
          <w:lang w:val="uz-Cyrl-UZ"/>
        </w:rPr>
        <w:t>1</w:t>
      </w:r>
      <w:r w:rsidRPr="0080261A">
        <w:rPr>
          <w:sz w:val="20"/>
        </w:rPr>
        <w:t>. ТОМОНЛАРНИНГ ЮРИДИК МАНЗИЛИ</w:t>
      </w:r>
    </w:p>
    <w:p w:rsidR="0080261A" w:rsidRPr="0080261A" w:rsidRDefault="0080261A" w:rsidP="0080261A">
      <w:pPr>
        <w:rPr>
          <w:sz w:val="20"/>
        </w:rPr>
      </w:pPr>
    </w:p>
    <w:p w:rsidR="0080261A" w:rsidRPr="0080261A" w:rsidRDefault="0080261A" w:rsidP="0080261A">
      <w:pPr>
        <w:rPr>
          <w:sz w:val="20"/>
        </w:rPr>
      </w:pPr>
      <w:r w:rsidRPr="0080261A">
        <w:rPr>
          <w:sz w:val="20"/>
        </w:rPr>
        <w:tab/>
        <w:t>«ХАРИДОР»</w:t>
      </w:r>
      <w:r w:rsidRPr="0080261A">
        <w:rPr>
          <w:sz w:val="20"/>
        </w:rPr>
        <w:tab/>
      </w:r>
      <w:r w:rsidRPr="0080261A">
        <w:rPr>
          <w:sz w:val="20"/>
        </w:rPr>
        <w:tab/>
      </w:r>
      <w:r w:rsidR="00BF3C29">
        <w:rPr>
          <w:sz w:val="20"/>
        </w:rPr>
        <w:tab/>
      </w:r>
      <w:r w:rsidR="00BF3C29">
        <w:rPr>
          <w:sz w:val="20"/>
        </w:rPr>
        <w:tab/>
      </w:r>
      <w:r w:rsidR="00BF3C29">
        <w:rPr>
          <w:sz w:val="20"/>
        </w:rPr>
        <w:tab/>
      </w:r>
      <w:r w:rsidR="00BF3C29">
        <w:rPr>
          <w:sz w:val="20"/>
        </w:rPr>
        <w:tab/>
      </w:r>
      <w:r w:rsidRPr="0080261A">
        <w:rPr>
          <w:sz w:val="20"/>
          <w:lang w:val="uz-Cyrl-UZ"/>
        </w:rPr>
        <w:tab/>
      </w:r>
      <w:r w:rsidRPr="0080261A">
        <w:rPr>
          <w:sz w:val="20"/>
        </w:rPr>
        <w:t xml:space="preserve">  «СОТУВЧИ»                                   </w:t>
      </w:r>
    </w:p>
    <w:p w:rsidR="0080261A" w:rsidRPr="0080261A" w:rsidRDefault="0080261A" w:rsidP="0080261A">
      <w:pPr>
        <w:rPr>
          <w:sz w:val="20"/>
          <w:lang w:val="uz-Cyrl-UZ"/>
        </w:rPr>
      </w:pPr>
      <w:r w:rsidRPr="0080261A">
        <w:rPr>
          <w:sz w:val="20"/>
        </w:rPr>
        <w:t xml:space="preserve">Фаргона нефтни кайта ишлаш заводи </w:t>
      </w:r>
      <w:r w:rsidRPr="0080261A">
        <w:rPr>
          <w:sz w:val="20"/>
        </w:rPr>
        <w:tab/>
      </w:r>
      <w:r w:rsidRPr="0080261A">
        <w:rPr>
          <w:sz w:val="20"/>
        </w:rPr>
        <w:tab/>
      </w:r>
      <w:r w:rsidR="00BF3C29">
        <w:rPr>
          <w:sz w:val="20"/>
        </w:rPr>
        <w:tab/>
      </w:r>
      <w:r w:rsidRPr="0080261A">
        <w:rPr>
          <w:sz w:val="20"/>
          <w:lang w:val="uz-Cyrl-UZ"/>
        </w:rPr>
        <w:tab/>
        <w:t>«____________________________ »</w:t>
      </w:r>
    </w:p>
    <w:p w:rsidR="0080261A" w:rsidRPr="0080261A" w:rsidRDefault="0080261A" w:rsidP="0080261A">
      <w:pPr>
        <w:rPr>
          <w:sz w:val="20"/>
          <w:lang w:val="uz-Cyrl-UZ"/>
        </w:rPr>
      </w:pPr>
      <w:r w:rsidRPr="0080261A">
        <w:rPr>
          <w:sz w:val="20"/>
          <w:lang w:val="uz-Cyrl-UZ"/>
        </w:rPr>
        <w:t xml:space="preserve">150106, Фаргона ш.Саноат куч.240        </w:t>
      </w:r>
      <w:r w:rsidRPr="0080261A">
        <w:rPr>
          <w:sz w:val="20"/>
          <w:lang w:val="uz-Cyrl-UZ"/>
        </w:rPr>
        <w:tab/>
      </w:r>
    </w:p>
    <w:p w:rsidR="0080261A" w:rsidRPr="0080261A" w:rsidRDefault="0080261A" w:rsidP="0080261A">
      <w:pPr>
        <w:rPr>
          <w:sz w:val="20"/>
          <w:lang w:val="uz-Cyrl-UZ"/>
        </w:rPr>
      </w:pPr>
      <w:r w:rsidRPr="0080261A">
        <w:rPr>
          <w:sz w:val="20"/>
        </w:rPr>
        <w:t>х/р 20210000</w:t>
      </w:r>
      <w:r w:rsidRPr="0080261A">
        <w:rPr>
          <w:sz w:val="20"/>
          <w:lang w:val="uz-Cyrl-UZ"/>
        </w:rPr>
        <w:t>3</w:t>
      </w:r>
      <w:r w:rsidRPr="0080261A">
        <w:rPr>
          <w:sz w:val="20"/>
        </w:rPr>
        <w:t xml:space="preserve">00229024001 </w:t>
      </w:r>
      <w:r w:rsidRPr="0080261A">
        <w:rPr>
          <w:sz w:val="20"/>
          <w:lang w:val="uz-Cyrl-UZ"/>
        </w:rPr>
        <w:tab/>
      </w:r>
      <w:r w:rsidR="00BF3C29">
        <w:rPr>
          <w:sz w:val="20"/>
          <w:lang w:val="uz-Cyrl-UZ"/>
        </w:rPr>
        <w:tab/>
      </w:r>
      <w:r w:rsidRPr="0080261A">
        <w:rPr>
          <w:sz w:val="20"/>
        </w:rPr>
        <w:t xml:space="preserve">х/р: </w:t>
      </w:r>
    </w:p>
    <w:p w:rsidR="0080261A" w:rsidRPr="0080261A" w:rsidRDefault="0080261A" w:rsidP="0080261A">
      <w:pPr>
        <w:rPr>
          <w:sz w:val="20"/>
        </w:rPr>
      </w:pPr>
      <w:r w:rsidRPr="0080261A">
        <w:rPr>
          <w:sz w:val="20"/>
        </w:rPr>
        <w:t xml:space="preserve"> СКБ </w:t>
      </w:r>
      <w:r w:rsidRPr="0080261A">
        <w:rPr>
          <w:sz w:val="20"/>
          <w:lang w:val="uz-Cyrl-UZ"/>
        </w:rPr>
        <w:t xml:space="preserve">Тошкент, Яшнобод </w:t>
      </w:r>
      <w:r w:rsidRPr="0080261A">
        <w:rPr>
          <w:sz w:val="20"/>
        </w:rPr>
        <w:t>филиали, МФО 004</w:t>
      </w:r>
      <w:r w:rsidRPr="0080261A">
        <w:rPr>
          <w:sz w:val="20"/>
          <w:lang w:val="uz-Cyrl-UZ"/>
        </w:rPr>
        <w:t>32</w:t>
      </w:r>
      <w:r w:rsidRPr="0080261A">
        <w:rPr>
          <w:sz w:val="20"/>
          <w:lang w:val="uz-Cyrl-UZ"/>
        </w:rPr>
        <w:tab/>
      </w:r>
    </w:p>
    <w:p w:rsidR="0080261A" w:rsidRPr="0080261A" w:rsidRDefault="0080261A" w:rsidP="0080261A">
      <w:pPr>
        <w:ind w:left="4950" w:hanging="4950"/>
        <w:rPr>
          <w:sz w:val="20"/>
          <w:lang w:val="uz-Cyrl-UZ"/>
        </w:rPr>
      </w:pPr>
      <w:r w:rsidRPr="0080261A">
        <w:rPr>
          <w:sz w:val="20"/>
        </w:rPr>
        <w:t xml:space="preserve">ИНН 200202099                     </w:t>
      </w:r>
      <w:r w:rsidRPr="0080261A">
        <w:rPr>
          <w:sz w:val="20"/>
          <w:lang w:val="uz-Cyrl-UZ"/>
        </w:rPr>
        <w:tab/>
      </w:r>
      <w:r w:rsidR="00BF3C29">
        <w:rPr>
          <w:sz w:val="20"/>
        </w:rPr>
        <w:tab/>
      </w:r>
      <w:r w:rsidRPr="0080261A">
        <w:rPr>
          <w:sz w:val="20"/>
        </w:rPr>
        <w:t xml:space="preserve">МФО: </w:t>
      </w:r>
    </w:p>
    <w:p w:rsidR="0080261A" w:rsidRPr="0080261A" w:rsidRDefault="0080261A" w:rsidP="0080261A">
      <w:pPr>
        <w:rPr>
          <w:sz w:val="20"/>
          <w:lang w:val="uz-Cyrl-UZ"/>
        </w:rPr>
      </w:pPr>
    </w:p>
    <w:p w:rsidR="0080261A" w:rsidRPr="0080261A" w:rsidRDefault="0080261A" w:rsidP="0080261A">
      <w:pPr>
        <w:rPr>
          <w:sz w:val="20"/>
          <w:lang w:val="uz-Cyrl-UZ"/>
        </w:rPr>
      </w:pPr>
      <w:r w:rsidRPr="0080261A">
        <w:rPr>
          <w:sz w:val="20"/>
          <w:lang w:val="uz-Cyrl-UZ"/>
        </w:rPr>
        <w:t>_________________</w:t>
      </w:r>
      <w:r w:rsidRPr="0080261A">
        <w:rPr>
          <w:sz w:val="20"/>
          <w:lang w:val="uz-Cyrl-UZ"/>
        </w:rPr>
        <w:tab/>
      </w:r>
      <w:r w:rsidR="00BF3C29">
        <w:rPr>
          <w:sz w:val="20"/>
          <w:lang w:val="uz-Cyrl-UZ"/>
        </w:rPr>
        <w:tab/>
      </w:r>
      <w:r w:rsidR="00BF3C29">
        <w:rPr>
          <w:sz w:val="20"/>
          <w:lang w:val="uz-Cyrl-UZ"/>
        </w:rPr>
        <w:tab/>
      </w:r>
      <w:r w:rsidRPr="0080261A">
        <w:rPr>
          <w:sz w:val="20"/>
          <w:lang w:val="uz-Cyrl-UZ"/>
        </w:rPr>
        <w:tab/>
      </w:r>
      <w:r w:rsidRPr="0080261A">
        <w:rPr>
          <w:sz w:val="20"/>
          <w:lang w:val="uz-Cyrl-UZ"/>
        </w:rPr>
        <w:tab/>
      </w:r>
      <w:r w:rsidR="00BF3C29">
        <w:rPr>
          <w:sz w:val="20"/>
          <w:lang w:val="uz-Cyrl-UZ"/>
        </w:rPr>
        <w:tab/>
      </w:r>
      <w:r w:rsidRPr="0080261A">
        <w:rPr>
          <w:sz w:val="20"/>
          <w:lang w:val="uz-Cyrl-UZ"/>
        </w:rPr>
        <w:t xml:space="preserve">________________ </w:t>
      </w:r>
    </w:p>
    <w:p w:rsidR="0080261A" w:rsidRPr="0080261A" w:rsidRDefault="0080261A" w:rsidP="0080261A">
      <w:pPr>
        <w:rPr>
          <w:sz w:val="20"/>
        </w:rPr>
      </w:pPr>
    </w:p>
    <w:p w:rsidR="00D63134" w:rsidRDefault="0080261A" w:rsidP="00044072">
      <w:pPr>
        <w:spacing w:after="200" w:line="276" w:lineRule="auto"/>
        <w:jc w:val="center"/>
        <w:rPr>
          <w:rFonts w:ascii="Courier New" w:eastAsiaTheme="minorHAnsi" w:hAnsi="Courier New" w:cs="Courier New"/>
          <w:noProof/>
          <w:szCs w:val="24"/>
          <w:lang w:eastAsia="en-US"/>
        </w:rPr>
      </w:pPr>
      <w:r>
        <w:rPr>
          <w:sz w:val="20"/>
        </w:rPr>
        <w:br w:type="page"/>
      </w:r>
      <w:r w:rsidR="00D63134">
        <w:rPr>
          <w:rFonts w:ascii="Courier New" w:eastAsiaTheme="minorHAnsi" w:hAnsi="Courier New" w:cs="Courier New"/>
          <w:noProof/>
          <w:szCs w:val="24"/>
          <w:lang w:eastAsia="en-US"/>
        </w:rPr>
        <w:lastRenderedPageBreak/>
        <w:tab/>
      </w:r>
      <w:r w:rsidR="00D63134">
        <w:rPr>
          <w:rFonts w:ascii="Courier New" w:eastAsiaTheme="minorHAnsi" w:hAnsi="Courier New" w:cs="Courier New"/>
          <w:noProof/>
          <w:szCs w:val="24"/>
          <w:lang w:eastAsia="en-US"/>
        </w:rPr>
        <w:tab/>
      </w:r>
      <w:r w:rsidR="00D63134">
        <w:rPr>
          <w:rFonts w:ascii="Courier New" w:eastAsiaTheme="minorHAnsi" w:hAnsi="Courier New" w:cs="Courier New"/>
          <w:noProof/>
          <w:szCs w:val="24"/>
          <w:lang w:eastAsia="en-US"/>
        </w:rPr>
        <w:tab/>
      </w:r>
      <w:r w:rsidR="00D63134">
        <w:rPr>
          <w:rFonts w:ascii="Courier New" w:eastAsiaTheme="minorHAnsi" w:hAnsi="Courier New" w:cs="Courier New"/>
          <w:noProof/>
          <w:szCs w:val="24"/>
          <w:lang w:eastAsia="en-US"/>
        </w:rPr>
        <w:tab/>
      </w:r>
      <w:r w:rsidR="00D63134">
        <w:rPr>
          <w:rFonts w:ascii="Courier New" w:eastAsiaTheme="minorHAnsi" w:hAnsi="Courier New" w:cs="Courier New"/>
          <w:noProof/>
          <w:szCs w:val="24"/>
          <w:lang w:eastAsia="en-US"/>
        </w:rPr>
        <w:tab/>
      </w:r>
      <w:r w:rsidR="001C265D">
        <w:rPr>
          <w:rFonts w:ascii="Courier New" w:eastAsiaTheme="minorHAnsi" w:hAnsi="Courier New" w:cs="Courier New"/>
          <w:noProof/>
          <w:szCs w:val="24"/>
          <w:lang w:val="uz-Cyrl-UZ" w:eastAsia="en-US"/>
        </w:rPr>
        <w:t xml:space="preserve">      </w:t>
      </w:r>
      <w:r w:rsidR="00D63134">
        <w:rPr>
          <w:rFonts w:ascii="Courier New" w:eastAsiaTheme="minorHAnsi" w:hAnsi="Courier New" w:cs="Courier New"/>
          <w:noProof/>
          <w:szCs w:val="24"/>
          <w:lang w:val="uz-Cyrl-UZ" w:eastAsia="en-US"/>
        </w:rPr>
        <w:t>Лойиҳа(пр)</w:t>
      </w:r>
    </w:p>
    <w:p w:rsidR="00394E08" w:rsidRPr="00E360A6" w:rsidRDefault="00394E08" w:rsidP="00394E08">
      <w:pPr>
        <w:ind w:left="2124" w:firstLine="708"/>
      </w:pPr>
      <w:proofErr w:type="gramStart"/>
      <w:r w:rsidRPr="00E360A6">
        <w:rPr>
          <w:b/>
        </w:rPr>
        <w:t>Ш  А</w:t>
      </w:r>
      <w:proofErr w:type="gramEnd"/>
      <w:r w:rsidRPr="00E360A6">
        <w:rPr>
          <w:b/>
        </w:rPr>
        <w:t xml:space="preserve">  Р  Т  Н  О  М  А   №</w:t>
      </w:r>
      <w:r w:rsidRPr="00E360A6">
        <w:t>______</w:t>
      </w:r>
    </w:p>
    <w:p w:rsidR="00394E08" w:rsidRPr="00E360A6" w:rsidRDefault="001C265D" w:rsidP="00394E08">
      <w:pPr>
        <w:rPr>
          <w:b/>
          <w:i/>
        </w:rPr>
      </w:pPr>
      <w:r>
        <w:rPr>
          <w:b/>
          <w:i/>
          <w:lang w:val="uz-Cyrl-UZ"/>
        </w:rPr>
        <w:t xml:space="preserve">                                                 </w:t>
      </w:r>
      <w:r w:rsidR="00394E08" w:rsidRPr="00E360A6">
        <w:rPr>
          <w:b/>
          <w:i/>
        </w:rPr>
        <w:t>Хизмат к</w:t>
      </w:r>
      <w:r w:rsidR="00394E08" w:rsidRPr="00E360A6">
        <w:rPr>
          <w:b/>
          <w:i/>
          <w:lang w:val="uz-Cyrl-UZ"/>
        </w:rPr>
        <w:t>ў</w:t>
      </w:r>
      <w:r w:rsidR="00394E08" w:rsidRPr="00E360A6">
        <w:rPr>
          <w:b/>
          <w:i/>
        </w:rPr>
        <w:t>рсатиш т</w:t>
      </w:r>
      <w:r w:rsidR="00394E08" w:rsidRPr="00E360A6">
        <w:rPr>
          <w:b/>
          <w:i/>
          <w:lang w:val="uz-Cyrl-UZ"/>
        </w:rPr>
        <w:t>ўғ</w:t>
      </w:r>
      <w:r w:rsidR="00394E08" w:rsidRPr="00E360A6">
        <w:rPr>
          <w:b/>
          <w:i/>
        </w:rPr>
        <w:t>рисида</w:t>
      </w:r>
    </w:p>
    <w:p w:rsidR="00394E08" w:rsidRPr="00E360A6" w:rsidRDefault="00394E08" w:rsidP="00394E08">
      <w:pPr>
        <w:jc w:val="both"/>
        <w:rPr>
          <w:lang w:val="uz-Cyrl-UZ"/>
        </w:rPr>
      </w:pPr>
      <w:r w:rsidRPr="00E360A6">
        <w:rPr>
          <w:lang w:val="uz-Cyrl-UZ"/>
        </w:rPr>
        <w:t xml:space="preserve">20    йил «___»_________     </w:t>
      </w:r>
      <w:r w:rsidRPr="00E360A6">
        <w:rPr>
          <w:lang w:val="uz-Cyrl-UZ"/>
        </w:rPr>
        <w:tab/>
        <w:t xml:space="preserve">                                                                     </w:t>
      </w:r>
      <w:r w:rsidR="001C265D">
        <w:rPr>
          <w:lang w:val="uz-Cyrl-UZ"/>
        </w:rPr>
        <w:t xml:space="preserve">   Фарғона шаҳ</w:t>
      </w:r>
      <w:r w:rsidRPr="00E360A6">
        <w:rPr>
          <w:lang w:val="uz-Cyrl-UZ"/>
        </w:rPr>
        <w:t>ри</w:t>
      </w:r>
    </w:p>
    <w:p w:rsidR="00394E08" w:rsidRPr="00E360A6" w:rsidRDefault="00394E08" w:rsidP="00394E08">
      <w:pPr>
        <w:jc w:val="both"/>
        <w:rPr>
          <w:lang w:val="uz-Cyrl-UZ"/>
        </w:rPr>
      </w:pPr>
    </w:p>
    <w:p w:rsidR="00394E08" w:rsidRPr="00E360A6" w:rsidRDefault="00394E08" w:rsidP="00394E08">
      <w:pPr>
        <w:jc w:val="both"/>
        <w:rPr>
          <w:lang w:val="uz-Cyrl-UZ"/>
        </w:rPr>
      </w:pPr>
      <w:r w:rsidRPr="00E360A6">
        <w:rPr>
          <w:lang w:val="uz-Cyrl-UZ"/>
        </w:rPr>
        <w:tab/>
        <w:t>“</w:t>
      </w:r>
      <w:r w:rsidRPr="00394E08">
        <w:rPr>
          <w:lang w:val="uz-Cyrl-UZ"/>
        </w:rPr>
        <w:t>_______________________</w:t>
      </w:r>
      <w:r w:rsidRPr="00E360A6">
        <w:rPr>
          <w:lang w:val="uz-Cyrl-UZ"/>
        </w:rPr>
        <w:t>”</w:t>
      </w:r>
      <w:r>
        <w:rPr>
          <w:lang w:val="uz-Cyrl-UZ"/>
        </w:rPr>
        <w:t xml:space="preserve"> _____</w:t>
      </w:r>
      <w:r w:rsidRPr="00E360A6">
        <w:rPr>
          <w:lang w:val="uz-Cyrl-UZ"/>
        </w:rPr>
        <w:t xml:space="preserve">, </w:t>
      </w:r>
      <w:r>
        <w:rPr>
          <w:lang w:val="uz-Cyrl-UZ"/>
        </w:rPr>
        <w:t xml:space="preserve">номидан </w:t>
      </w:r>
      <w:r w:rsidRPr="00E360A6">
        <w:rPr>
          <w:lang w:val="uz-Cyrl-UZ"/>
        </w:rPr>
        <w:t>Низом</w:t>
      </w:r>
      <w:r w:rsidR="00E059F1">
        <w:rPr>
          <w:lang w:val="uz-Cyrl-UZ"/>
        </w:rPr>
        <w:t>га</w:t>
      </w:r>
      <w:r w:rsidRPr="00E360A6">
        <w:rPr>
          <w:lang w:val="uz-Cyrl-UZ"/>
        </w:rPr>
        <w:t xml:space="preserve"> асосан иш юритувчи </w:t>
      </w:r>
      <w:r>
        <w:rPr>
          <w:lang w:val="uz-Cyrl-UZ"/>
        </w:rPr>
        <w:t>рахбари __________________</w:t>
      </w:r>
      <w:r w:rsidRPr="00E360A6">
        <w:rPr>
          <w:lang w:val="uz-Cyrl-UZ"/>
        </w:rPr>
        <w:t>, кейинчалик «хизмат курсатувчи» деб номланувчи, биринчи т</w:t>
      </w:r>
      <w:r>
        <w:rPr>
          <w:lang w:val="uz-Cyrl-UZ"/>
        </w:rPr>
        <w:t>арафдан</w:t>
      </w:r>
      <w:r w:rsidRPr="00E360A6">
        <w:rPr>
          <w:lang w:val="uz-Cyrl-UZ"/>
        </w:rPr>
        <w:t xml:space="preserve"> ва </w:t>
      </w:r>
      <w:r>
        <w:rPr>
          <w:lang w:val="uz-Cyrl-UZ"/>
        </w:rPr>
        <w:t>__________________________________________</w:t>
      </w:r>
      <w:r w:rsidRPr="00E360A6">
        <w:rPr>
          <w:lang w:val="uz-Cyrl-UZ"/>
        </w:rPr>
        <w:t xml:space="preserve"> номидан </w:t>
      </w:r>
      <w:r>
        <w:rPr>
          <w:lang w:val="uz-Cyrl-UZ"/>
        </w:rPr>
        <w:t>Н</w:t>
      </w:r>
      <w:r w:rsidRPr="00E360A6">
        <w:rPr>
          <w:lang w:val="uz-Cyrl-UZ"/>
        </w:rPr>
        <w:t>изоми</w:t>
      </w:r>
      <w:r w:rsidR="00E059F1">
        <w:rPr>
          <w:lang w:val="uz-Cyrl-UZ"/>
        </w:rPr>
        <w:t>га</w:t>
      </w:r>
      <w:r w:rsidRPr="00E360A6">
        <w:rPr>
          <w:lang w:val="uz-Cyrl-UZ"/>
        </w:rPr>
        <w:t xml:space="preserve"> асос</w:t>
      </w:r>
      <w:r w:rsidR="00E059F1">
        <w:rPr>
          <w:lang w:val="uz-Cyrl-UZ"/>
        </w:rPr>
        <w:t>ан</w:t>
      </w:r>
      <w:r w:rsidRPr="00E360A6">
        <w:rPr>
          <w:lang w:val="uz-Cyrl-UZ"/>
        </w:rPr>
        <w:t xml:space="preserve"> иш юритувчи кейинчалик «Буюртмачи» деб номланувчи, куйидагилар тугрисида шартнома туздилар:</w:t>
      </w:r>
    </w:p>
    <w:p w:rsidR="00394E08" w:rsidRPr="00E360A6" w:rsidRDefault="00394E08" w:rsidP="00394E08">
      <w:pPr>
        <w:jc w:val="both"/>
        <w:rPr>
          <w:lang w:val="uz-Cyrl-UZ"/>
        </w:rPr>
      </w:pPr>
    </w:p>
    <w:p w:rsidR="00394E08" w:rsidRPr="00E360A6" w:rsidRDefault="00394E08" w:rsidP="00394E08">
      <w:pPr>
        <w:jc w:val="both"/>
        <w:rPr>
          <w:b/>
          <w:lang w:val="uz-Cyrl-UZ"/>
        </w:rPr>
      </w:pPr>
      <w:r w:rsidRPr="00E360A6">
        <w:rPr>
          <w:lang w:val="uz-Cyrl-UZ"/>
        </w:rPr>
        <w:tab/>
      </w:r>
      <w:r w:rsidRPr="00E360A6">
        <w:rPr>
          <w:lang w:val="uz-Cyrl-UZ"/>
        </w:rPr>
        <w:tab/>
      </w:r>
      <w:r w:rsidRPr="00E360A6">
        <w:rPr>
          <w:lang w:val="uz-Cyrl-UZ"/>
        </w:rPr>
        <w:tab/>
      </w:r>
      <w:r w:rsidRPr="00E360A6">
        <w:rPr>
          <w:b/>
          <w:lang w:val="uz-Cyrl-UZ"/>
        </w:rPr>
        <w:t>1.ШАРТНОМА МАЗМУНИ</w:t>
      </w:r>
    </w:p>
    <w:p w:rsidR="00394E08" w:rsidRPr="00E360A6" w:rsidRDefault="00394E08" w:rsidP="00394E08">
      <w:pPr>
        <w:jc w:val="both"/>
        <w:rPr>
          <w:lang w:val="uz-Cyrl-UZ"/>
        </w:rPr>
      </w:pPr>
      <w:r w:rsidRPr="00E360A6">
        <w:rPr>
          <w:lang w:val="uz-Cyrl-UZ"/>
        </w:rPr>
        <w:t xml:space="preserve">1.1.«Хизмат курсатувчи» «Буюртмачи» нинг буюртмасига асосан </w:t>
      </w:r>
      <w:r w:rsidR="00E059F1">
        <w:rPr>
          <w:lang w:val="uz-Cyrl-UZ"/>
        </w:rPr>
        <w:t>____________________ ______________________________________</w:t>
      </w:r>
      <w:r w:rsidRPr="00E360A6">
        <w:rPr>
          <w:lang w:val="uz-Cyrl-UZ"/>
        </w:rPr>
        <w:t>хизматларини бажаришни ўз зиммасига олади.</w:t>
      </w:r>
    </w:p>
    <w:p w:rsidR="00394E08" w:rsidRPr="00E360A6" w:rsidRDefault="00394E08" w:rsidP="00394E08">
      <w:pPr>
        <w:jc w:val="both"/>
        <w:rPr>
          <w:lang w:val="uz-Cyrl-UZ"/>
        </w:rPr>
      </w:pPr>
      <w:r w:rsidRPr="00E360A6">
        <w:rPr>
          <w:lang w:val="uz-Cyrl-UZ"/>
        </w:rPr>
        <w:t>1.2. «Буюртмачи»   курсатилган хизмат учун вактида хак тулашни уз зиммасига олади.</w:t>
      </w:r>
    </w:p>
    <w:p w:rsidR="00394E08" w:rsidRPr="00E360A6" w:rsidRDefault="00394E08" w:rsidP="00394E08">
      <w:pPr>
        <w:jc w:val="both"/>
        <w:rPr>
          <w:b/>
          <w:lang w:val="uz-Cyrl-UZ"/>
        </w:rPr>
      </w:pPr>
    </w:p>
    <w:p w:rsidR="00394E08" w:rsidRPr="00E360A6" w:rsidRDefault="00394E08" w:rsidP="00394E08">
      <w:pPr>
        <w:ind w:left="420"/>
        <w:jc w:val="both"/>
        <w:rPr>
          <w:b/>
          <w:lang w:val="uz-Cyrl-UZ"/>
        </w:rPr>
      </w:pPr>
      <w:r w:rsidRPr="00E360A6">
        <w:rPr>
          <w:lang w:val="uz-Cyrl-UZ"/>
        </w:rPr>
        <w:tab/>
      </w:r>
      <w:r w:rsidRPr="00E360A6">
        <w:rPr>
          <w:lang w:val="uz-Cyrl-UZ"/>
        </w:rPr>
        <w:tab/>
      </w:r>
      <w:r w:rsidRPr="00E360A6">
        <w:rPr>
          <w:b/>
          <w:lang w:val="uz-Cyrl-UZ"/>
        </w:rPr>
        <w:t>2.ТОМОНЛАРНИНГ ХУКУК ВА МАЖБУРИЯТЛАРИ</w:t>
      </w:r>
    </w:p>
    <w:p w:rsidR="00394E08" w:rsidRPr="00E360A6" w:rsidRDefault="00394E08" w:rsidP="00394E08">
      <w:pPr>
        <w:jc w:val="both"/>
        <w:rPr>
          <w:lang w:val="uz-Cyrl-UZ"/>
        </w:rPr>
      </w:pPr>
      <w:r w:rsidRPr="00E360A6">
        <w:rPr>
          <w:lang w:val="uz-Cyrl-UZ"/>
        </w:rPr>
        <w:t xml:space="preserve">2.1. Хизмат кўрсатувчининг </w:t>
      </w:r>
      <w:r w:rsidRPr="00CF723F">
        <w:rPr>
          <w:lang w:val="uz-Cyrl-UZ"/>
        </w:rPr>
        <w:t xml:space="preserve">хуқуқ ва </w:t>
      </w:r>
      <w:r w:rsidRPr="00E360A6">
        <w:rPr>
          <w:lang w:val="uz-Cyrl-UZ"/>
        </w:rPr>
        <w:t xml:space="preserve">мажбуриятлари: </w:t>
      </w:r>
    </w:p>
    <w:p w:rsidR="00394E08" w:rsidRPr="00E360A6" w:rsidRDefault="00394E08" w:rsidP="00394E08">
      <w:pPr>
        <w:jc w:val="both"/>
        <w:rPr>
          <w:lang w:val="uz-Cyrl-UZ"/>
        </w:rPr>
      </w:pPr>
      <w:r w:rsidRPr="00E360A6">
        <w:rPr>
          <w:lang w:val="uz-Cyrl-UZ"/>
        </w:rPr>
        <w:t>- ушбу шартноманинг 1-бўлимида назарда тутилган ишларни белгиланган вақтда, сифатли ва лозим даражада бажаради.</w:t>
      </w:r>
    </w:p>
    <w:p w:rsidR="00394E08" w:rsidRPr="00E360A6" w:rsidRDefault="00394E08" w:rsidP="00394E08">
      <w:pPr>
        <w:jc w:val="both"/>
        <w:rPr>
          <w:lang w:val="uz-Cyrl-UZ"/>
        </w:rPr>
      </w:pPr>
      <w:r w:rsidRPr="00E360A6">
        <w:rPr>
          <w:lang w:val="uz-Cyrl-UZ"/>
        </w:rPr>
        <w:t>- уз кучи ва воситалари билан иш режасида назарда тутилган барча ишларни тула хажмда ва муддат ичида бажаради.</w:t>
      </w:r>
    </w:p>
    <w:p w:rsidR="00394E08" w:rsidRDefault="00394E08" w:rsidP="00394E08">
      <w:pPr>
        <w:jc w:val="both"/>
        <w:rPr>
          <w:lang w:val="uz-Cyrl-UZ"/>
        </w:rPr>
      </w:pPr>
      <w:r w:rsidRPr="00E360A6">
        <w:rPr>
          <w:lang w:val="uz-Cyrl-UZ"/>
        </w:rPr>
        <w:t>- бажарган ишлари ва ўрнатган эхтиёт қисмлари сифати ва ишлаши учун бир йил муддатга кафолат беради.</w:t>
      </w:r>
      <w:r w:rsidRPr="00CF723F">
        <w:rPr>
          <w:lang w:val="uz-Cyrl-UZ"/>
        </w:rPr>
        <w:t>“Буюртмачи”  томонидан берилган буюртмага асосан “</w:t>
      </w:r>
      <w:r>
        <w:rPr>
          <w:lang w:val="uz-Cyrl-UZ"/>
        </w:rPr>
        <w:t>Хизмат кўрсатувчи</w:t>
      </w:r>
      <w:r w:rsidRPr="00CF723F">
        <w:rPr>
          <w:lang w:val="uz-Cyrl-UZ"/>
        </w:rPr>
        <w:t>” кўрсатган хизмати сифати учун, тегишли меъёрий хужжатларда белгиланган муддат давомида кафолат беради. Кафолат муддати даврида носозлик аниқланса, “</w:t>
      </w:r>
      <w:r>
        <w:rPr>
          <w:lang w:val="uz-Cyrl-UZ"/>
        </w:rPr>
        <w:t>Хизмат кўрсатувчи</w:t>
      </w:r>
      <w:r w:rsidRPr="00CF723F">
        <w:rPr>
          <w:lang w:val="uz-Cyrl-UZ"/>
        </w:rPr>
        <w:t>” ўз хисобидан носоз эхтиёт қисмларини алмаштириб, техник хизмат кўрсатишни зиммасига олади.</w:t>
      </w:r>
    </w:p>
    <w:p w:rsidR="00394E08" w:rsidRPr="00C83CE7" w:rsidRDefault="00394E08" w:rsidP="00394E08">
      <w:pPr>
        <w:jc w:val="both"/>
        <w:rPr>
          <w:sz w:val="23"/>
          <w:szCs w:val="23"/>
          <w:lang w:val="uz-Cyrl-UZ"/>
        </w:rPr>
      </w:pPr>
      <w:r w:rsidRPr="004A7B31">
        <w:rPr>
          <w:sz w:val="23"/>
          <w:szCs w:val="23"/>
          <w:lang w:val="uz-Cyrl-UZ"/>
        </w:rPr>
        <w:t>2.</w:t>
      </w:r>
      <w:r>
        <w:rPr>
          <w:sz w:val="23"/>
          <w:szCs w:val="23"/>
          <w:lang w:val="uz-Cyrl-UZ"/>
        </w:rPr>
        <w:t>1</w:t>
      </w:r>
      <w:r w:rsidRPr="004A7B31">
        <w:rPr>
          <w:sz w:val="23"/>
          <w:szCs w:val="23"/>
          <w:lang w:val="uz-Cyrl-UZ"/>
        </w:rPr>
        <w:t>.</w:t>
      </w:r>
      <w:r>
        <w:rPr>
          <w:sz w:val="23"/>
          <w:szCs w:val="23"/>
          <w:lang w:val="uz-Cyrl-UZ"/>
        </w:rPr>
        <w:t>1.</w:t>
      </w:r>
      <w:r w:rsidRPr="004A7B31">
        <w:rPr>
          <w:sz w:val="23"/>
          <w:szCs w:val="23"/>
          <w:lang w:val="uz-Cyrl-UZ"/>
        </w:rPr>
        <w:t xml:space="preserve"> Фар</w:t>
      </w:r>
      <w:r w:rsidRPr="00C83CE7">
        <w:rPr>
          <w:sz w:val="23"/>
          <w:szCs w:val="23"/>
          <w:lang w:val="uz-Cyrl-UZ"/>
        </w:rPr>
        <w:t>ғона НҚИЗ да менежментнинг ихтисослашган (</w:t>
      </w:r>
      <w:r w:rsidRPr="004A7B31">
        <w:rPr>
          <w:sz w:val="23"/>
          <w:szCs w:val="23"/>
          <w:lang w:val="uz-Cyrl-UZ"/>
        </w:rPr>
        <w:t xml:space="preserve">OHSAS-18001.2007 </w:t>
      </w:r>
      <w:r w:rsidRPr="00C83CE7">
        <w:rPr>
          <w:sz w:val="23"/>
          <w:szCs w:val="23"/>
          <w:lang w:val="uz-Cyrl-UZ"/>
        </w:rPr>
        <w:t>ва</w:t>
      </w:r>
      <w:r w:rsidRPr="004A7B31">
        <w:rPr>
          <w:sz w:val="23"/>
          <w:szCs w:val="23"/>
          <w:lang w:val="uz-Cyrl-UZ"/>
        </w:rPr>
        <w:t xml:space="preserve"> ISO-14001.2005 </w:t>
      </w:r>
      <w:r w:rsidRPr="00C83CE7">
        <w:rPr>
          <w:sz w:val="23"/>
          <w:szCs w:val="23"/>
          <w:lang w:val="uz-Cyrl-UZ"/>
        </w:rPr>
        <w:t>халқаро стандартлари бўйича) тизими жорий қилинганлиги муносабати билан “</w:t>
      </w:r>
      <w:r>
        <w:rPr>
          <w:sz w:val="23"/>
          <w:szCs w:val="23"/>
          <w:lang w:val="uz-Cyrl-UZ"/>
        </w:rPr>
        <w:t>Хизмат кўрсатувчи</w:t>
      </w:r>
      <w:r w:rsidRPr="00C83CE7">
        <w:rPr>
          <w:sz w:val="23"/>
          <w:szCs w:val="23"/>
          <w:lang w:val="uz-Cyrl-UZ"/>
        </w:rPr>
        <w:t>” томонидан “Буюртмачи” нинг қуйидаги мажбуриятларини:</w:t>
      </w:r>
    </w:p>
    <w:p w:rsidR="00394E08" w:rsidRPr="00C83CE7" w:rsidRDefault="00394E08" w:rsidP="00394E08">
      <w:pPr>
        <w:jc w:val="both"/>
        <w:rPr>
          <w:sz w:val="23"/>
          <w:szCs w:val="23"/>
          <w:lang w:val="uz-Cyrl-UZ"/>
        </w:rPr>
      </w:pPr>
      <w:r w:rsidRPr="00C83CE7">
        <w:rPr>
          <w:sz w:val="23"/>
          <w:szCs w:val="23"/>
          <w:lang w:val="uz-Cyrl-UZ"/>
        </w:rPr>
        <w:t>- “</w:t>
      </w:r>
      <w:r>
        <w:rPr>
          <w:sz w:val="23"/>
          <w:szCs w:val="23"/>
          <w:lang w:val="uz-Cyrl-UZ"/>
        </w:rPr>
        <w:t>Хизмат кўрсатувчи</w:t>
      </w:r>
      <w:r w:rsidRPr="00C83CE7">
        <w:rPr>
          <w:sz w:val="23"/>
          <w:szCs w:val="23"/>
          <w:lang w:val="uz-Cyrl-UZ"/>
        </w:rPr>
        <w:t>”  ишчи хизматчилари ФНҚИЗ худудида жорий қилинган ММ,ХТ,ЁХ ва атроф мухитни мухофаза қилиш талаб ва қоидадарига тўлиқ амал қилишларини ўз назоратига олишни;</w:t>
      </w:r>
    </w:p>
    <w:p w:rsidR="00394E08" w:rsidRPr="00C83CE7" w:rsidRDefault="00394E08" w:rsidP="00394E08">
      <w:pPr>
        <w:jc w:val="both"/>
        <w:rPr>
          <w:sz w:val="23"/>
          <w:szCs w:val="23"/>
          <w:lang w:val="uz-Cyrl-UZ"/>
        </w:rPr>
      </w:pPr>
      <w:r w:rsidRPr="00C83CE7">
        <w:rPr>
          <w:sz w:val="23"/>
          <w:szCs w:val="23"/>
          <w:lang w:val="uz-Cyrl-UZ"/>
        </w:rPr>
        <w:t>- “</w:t>
      </w:r>
      <w:r>
        <w:rPr>
          <w:sz w:val="23"/>
          <w:szCs w:val="23"/>
          <w:lang w:val="uz-Cyrl-UZ"/>
        </w:rPr>
        <w:t>Хизмат кўрсатувчи</w:t>
      </w:r>
      <w:r w:rsidRPr="00C83CE7">
        <w:rPr>
          <w:sz w:val="23"/>
          <w:szCs w:val="23"/>
          <w:lang w:val="uz-Cyrl-UZ"/>
        </w:rPr>
        <w:t>” ишчи-хизматчилари ФНҚИЗ худудида жорий қилинган ММ,ХТ,ЁХ ва атроф мухитни мухофаза қилиш талаб ва қоидаларига, ташқи корхоналар ва ташриф буюрувчилар билан ўзаро хамкорлик тўғрисидаги кўрсатмалар” ПСБ-ОТБ-05-08 талаб ва қоидаларига тўлиқ амал қилишни;</w:t>
      </w:r>
    </w:p>
    <w:p w:rsidR="00394E08" w:rsidRPr="00C83CE7" w:rsidRDefault="00394E08" w:rsidP="00394E08">
      <w:pPr>
        <w:jc w:val="both"/>
        <w:rPr>
          <w:sz w:val="23"/>
          <w:szCs w:val="23"/>
          <w:lang w:val="uz-Cyrl-UZ"/>
        </w:rPr>
      </w:pPr>
      <w:r w:rsidRPr="00C83CE7">
        <w:rPr>
          <w:sz w:val="23"/>
          <w:szCs w:val="23"/>
          <w:lang w:val="uz-Cyrl-UZ"/>
        </w:rPr>
        <w:t>- “</w:t>
      </w:r>
      <w:r>
        <w:rPr>
          <w:sz w:val="23"/>
          <w:szCs w:val="23"/>
          <w:lang w:val="uz-Cyrl-UZ"/>
        </w:rPr>
        <w:t>Хизмат кўрсатувчи</w:t>
      </w:r>
      <w:r w:rsidRPr="00C83CE7">
        <w:rPr>
          <w:sz w:val="23"/>
          <w:szCs w:val="23"/>
          <w:lang w:val="uz-Cyrl-UZ"/>
        </w:rPr>
        <w:t>” ўз ишчи-хизматчиларини махсус кийим-бош, шахсий химоя воситалари ва бошқа хавфсизлик воситалари билан амалдаги стандарт ва меъёрлар асосида таъминлашни;</w:t>
      </w:r>
    </w:p>
    <w:p w:rsidR="00394E08" w:rsidRPr="00E360A6" w:rsidRDefault="00394E08" w:rsidP="00394E08">
      <w:pPr>
        <w:jc w:val="both"/>
        <w:rPr>
          <w:lang w:val="uz-Cyrl-UZ"/>
        </w:rPr>
      </w:pPr>
      <w:r w:rsidRPr="00C83CE7">
        <w:rPr>
          <w:sz w:val="23"/>
          <w:szCs w:val="23"/>
          <w:lang w:val="uz-Cyrl-UZ"/>
        </w:rPr>
        <w:t>-ФНҚИЗ худудида фаолият кўрсатишлари давомида “</w:t>
      </w:r>
      <w:r>
        <w:rPr>
          <w:sz w:val="23"/>
          <w:szCs w:val="23"/>
          <w:lang w:val="uz-Cyrl-UZ"/>
        </w:rPr>
        <w:t>Хизмат кўрсатувчи</w:t>
      </w:r>
      <w:r w:rsidRPr="00C83CE7">
        <w:rPr>
          <w:sz w:val="23"/>
          <w:szCs w:val="23"/>
          <w:lang w:val="uz-Cyrl-UZ"/>
        </w:rPr>
        <w:t>” ишчи-хизматчилари рўй берган нохуш ходиса, травма, турли касалликлар хамда белгиланган меъёрлардан ортиқча атроф мухитга бўлаётган салбий таъсир хақида Ўзбекистон Республикаси Вазирлар Махкамасининг 1997 йил 6 июндаги 286-сонли “Ишлаб чиқаришда рўй берган нохуш ходиса ва бошқа турдаги ходимлар соғлигига бўлган зарарни хисобга олиш ва суриштирув ўтказиш тўғрисида” ги Низом асосида ФНҚИЗ техника хавфсизлиги бўлимини огохлантиришни ўз зиммаларига оладилар.</w:t>
      </w:r>
    </w:p>
    <w:p w:rsidR="00394E08" w:rsidRPr="00E360A6" w:rsidRDefault="00394E08" w:rsidP="00394E08">
      <w:pPr>
        <w:jc w:val="both"/>
        <w:rPr>
          <w:lang w:val="uz-Cyrl-UZ"/>
        </w:rPr>
      </w:pPr>
      <w:r w:rsidRPr="00E360A6">
        <w:rPr>
          <w:lang w:val="uz-Cyrl-UZ"/>
        </w:rPr>
        <w:t xml:space="preserve">2.2. Буюртмачининг </w:t>
      </w:r>
      <w:r w:rsidRPr="00DD5E30">
        <w:rPr>
          <w:lang w:val="uz-Cyrl-UZ"/>
        </w:rPr>
        <w:t xml:space="preserve">хуқуқ ва </w:t>
      </w:r>
      <w:r w:rsidRPr="00E360A6">
        <w:rPr>
          <w:lang w:val="uz-Cyrl-UZ"/>
        </w:rPr>
        <w:t xml:space="preserve">мажбуриятлари: </w:t>
      </w:r>
    </w:p>
    <w:p w:rsidR="00394E08" w:rsidRPr="00E360A6" w:rsidRDefault="00394E08" w:rsidP="00394E08">
      <w:pPr>
        <w:jc w:val="both"/>
        <w:rPr>
          <w:lang w:val="uz-Cyrl-UZ"/>
        </w:rPr>
      </w:pPr>
      <w:r w:rsidRPr="00E360A6">
        <w:rPr>
          <w:lang w:val="uz-Cyrl-UZ"/>
        </w:rPr>
        <w:t xml:space="preserve">- Шартноманинг 1-булимида курсатилган ишларга шартномада белгиланган микдорда, муддатда ва тартибда хак тўлайди. </w:t>
      </w:r>
    </w:p>
    <w:p w:rsidR="00394E08" w:rsidRPr="00E360A6" w:rsidRDefault="00394E08" w:rsidP="00394E08">
      <w:pPr>
        <w:jc w:val="both"/>
        <w:rPr>
          <w:lang w:val="uz-Cyrl-UZ"/>
        </w:rPr>
      </w:pPr>
    </w:p>
    <w:p w:rsidR="00394E08" w:rsidRPr="00E360A6" w:rsidRDefault="00394E08" w:rsidP="00394E08">
      <w:pPr>
        <w:ind w:left="420"/>
        <w:jc w:val="both"/>
        <w:rPr>
          <w:lang w:val="uz-Cyrl-UZ"/>
        </w:rPr>
      </w:pPr>
      <w:r w:rsidRPr="00E360A6">
        <w:rPr>
          <w:lang w:val="uz-Cyrl-UZ"/>
        </w:rPr>
        <w:tab/>
      </w:r>
      <w:r w:rsidRPr="00E360A6">
        <w:rPr>
          <w:lang w:val="uz-Cyrl-UZ"/>
        </w:rPr>
        <w:tab/>
      </w:r>
      <w:r w:rsidRPr="00E360A6">
        <w:rPr>
          <w:b/>
          <w:lang w:val="uz-Cyrl-UZ"/>
        </w:rPr>
        <w:t xml:space="preserve">                     3.ХИСОБ КИТОБ ТАРТИБИ</w:t>
      </w:r>
      <w:r w:rsidRPr="00E360A6">
        <w:rPr>
          <w:lang w:val="uz-Cyrl-UZ"/>
        </w:rPr>
        <w:t>.</w:t>
      </w:r>
    </w:p>
    <w:p w:rsidR="00394E08" w:rsidRPr="00E360A6" w:rsidRDefault="00394E08" w:rsidP="00394E08">
      <w:pPr>
        <w:jc w:val="both"/>
        <w:rPr>
          <w:lang w:val="uz-Cyrl-UZ"/>
        </w:rPr>
      </w:pPr>
      <w:r w:rsidRPr="00E360A6">
        <w:rPr>
          <w:lang w:val="uz-Cyrl-UZ"/>
        </w:rPr>
        <w:t xml:space="preserve">3.1. Пул тулаш тартиби – бажариладиган иш хакининг 15 % микдорида олдиндан пул утказади, 90 кун давомида якуний хисоб-китоб қилинади. </w:t>
      </w:r>
    </w:p>
    <w:p w:rsidR="00394E08" w:rsidRPr="00CF723F" w:rsidRDefault="00394E08" w:rsidP="00394E08">
      <w:pPr>
        <w:jc w:val="both"/>
        <w:rPr>
          <w:lang w:val="uz-Cyrl-UZ"/>
        </w:rPr>
      </w:pPr>
      <w:r w:rsidRPr="00E360A6">
        <w:rPr>
          <w:lang w:val="uz-Cyrl-UZ"/>
        </w:rPr>
        <w:lastRenderedPageBreak/>
        <w:t>3.2. Шартноманинг умумий суммаси “Буюртмачи”нинг буюртмасига кўра, хақиқатда кўрсатилган хизматлар (счет-фактурага асосан) миқдоридан келиб чиқиб белгиланади.</w:t>
      </w:r>
      <w:r w:rsidRPr="00CF723F">
        <w:rPr>
          <w:lang w:val="uz-Cyrl-UZ"/>
        </w:rPr>
        <w:t>Кўрсатилган хизматлар калкуляциясидаги нархлар, тегишли давлат стандартлари талабидан келиб чиқиб, нархлар ўсиши коэффиценти  “Буюртмачи” билан келишилган холда белгиланади</w:t>
      </w:r>
      <w:r>
        <w:rPr>
          <w:lang w:val="uz-Cyrl-UZ"/>
        </w:rPr>
        <w:t>.</w:t>
      </w:r>
    </w:p>
    <w:p w:rsidR="00394E08" w:rsidRPr="0077090D" w:rsidRDefault="00394E08" w:rsidP="00DD2151">
      <w:pPr>
        <w:ind w:left="420"/>
        <w:jc w:val="center"/>
        <w:rPr>
          <w:b/>
          <w:lang w:val="uz-Cyrl-UZ"/>
        </w:rPr>
      </w:pPr>
      <w:r w:rsidRPr="0077090D">
        <w:rPr>
          <w:b/>
          <w:lang w:val="uz-Cyrl-UZ"/>
        </w:rPr>
        <w:t>4.МУЛКИЙ ЖАВОБГАРЛИК</w:t>
      </w:r>
    </w:p>
    <w:p w:rsidR="00394E08" w:rsidRPr="0077090D" w:rsidRDefault="00394E08" w:rsidP="00394E08">
      <w:pPr>
        <w:jc w:val="both"/>
        <w:rPr>
          <w:lang w:val="uz-Cyrl-UZ"/>
        </w:rPr>
      </w:pPr>
      <w:r w:rsidRPr="0077090D">
        <w:rPr>
          <w:lang w:val="uz-Cyrl-UZ"/>
        </w:rPr>
        <w:t xml:space="preserve">4.1.«Буюртмачи» уз вактида бажарилган ишлар учун туловни амалга оширмаса, «хизмат курсатувчи»га хар бир кечиктирилган кун учун туланмаган суммадан 0,4% микдорида, аммо кечиктирилган сумманинг 5% дан ортмаган холда пеня тулайди. </w:t>
      </w:r>
    </w:p>
    <w:p w:rsidR="00394E08" w:rsidRPr="0077090D" w:rsidRDefault="00394E08" w:rsidP="00394E08">
      <w:pPr>
        <w:jc w:val="both"/>
        <w:rPr>
          <w:lang w:val="uz-Cyrl-UZ"/>
        </w:rPr>
      </w:pPr>
      <w:r w:rsidRPr="0077090D">
        <w:rPr>
          <w:lang w:val="uz-Cyrl-UZ"/>
        </w:rPr>
        <w:t xml:space="preserve">4.2.Шартномада курсатилган ишларни «хизмат курсатувчи» уз  вактида бажармаса хар бир кечиктирилган кун учун «Буюртмачига» уз вактида бажарилмаган ишларнинг нархидан 0,5% микдорида, аммо ўз вақтида бажарилмаган ишлар қийматининг </w:t>
      </w:r>
      <w:r w:rsidRPr="00E360A6">
        <w:rPr>
          <w:lang w:val="uz-Cyrl-UZ"/>
        </w:rPr>
        <w:t>1</w:t>
      </w:r>
      <w:r w:rsidRPr="0077090D">
        <w:rPr>
          <w:lang w:val="uz-Cyrl-UZ"/>
        </w:rPr>
        <w:t>5% дан ортмаган холда пеня тулайди.</w:t>
      </w:r>
    </w:p>
    <w:p w:rsidR="00394E08" w:rsidRPr="0077090D" w:rsidRDefault="00394E08" w:rsidP="00394E08">
      <w:pPr>
        <w:jc w:val="both"/>
        <w:rPr>
          <w:lang w:val="uz-Cyrl-UZ"/>
        </w:rPr>
      </w:pPr>
      <w:r>
        <w:rPr>
          <w:lang w:val="uz-Cyrl-UZ"/>
        </w:rPr>
        <w:t>4</w:t>
      </w:r>
      <w:r w:rsidRPr="0077090D">
        <w:rPr>
          <w:lang w:val="uz-Cyrl-UZ"/>
        </w:rPr>
        <w:t>.3. Бажарилган ишлар сифатсизлиги аникланса, «</w:t>
      </w:r>
      <w:r w:rsidRPr="00E360A6">
        <w:rPr>
          <w:lang w:val="uz-Cyrl-UZ"/>
        </w:rPr>
        <w:t>хизмат кўрсатувчи</w:t>
      </w:r>
      <w:r w:rsidRPr="0077090D">
        <w:rPr>
          <w:lang w:val="uz-Cyrl-UZ"/>
        </w:rPr>
        <w:t xml:space="preserve">» сифатсиз ишларнинг нархидан 20% микдорида «Буютмачи» га  жарима тулайди. </w:t>
      </w:r>
    </w:p>
    <w:p w:rsidR="00394E08" w:rsidRPr="0077090D" w:rsidRDefault="00394E08" w:rsidP="00394E08">
      <w:pPr>
        <w:jc w:val="both"/>
        <w:rPr>
          <w:lang w:val="uz-Cyrl-UZ"/>
        </w:rPr>
      </w:pPr>
      <w:r>
        <w:rPr>
          <w:lang w:val="uz-Cyrl-UZ"/>
        </w:rPr>
        <w:t>4</w:t>
      </w:r>
      <w:r w:rsidRPr="0077090D">
        <w:rPr>
          <w:lang w:val="uz-Cyrl-UZ"/>
        </w:rPr>
        <w:t xml:space="preserve">.4. </w:t>
      </w:r>
      <w:r w:rsidRPr="00E360A6">
        <w:rPr>
          <w:lang w:val="uz-Cyrl-UZ"/>
        </w:rPr>
        <w:t>“Хизмат кўрсатувчи”</w:t>
      </w:r>
      <w:r w:rsidRPr="0077090D">
        <w:rPr>
          <w:lang w:val="uz-Cyrl-UZ"/>
        </w:rPr>
        <w:t xml:space="preserve"> иш хажмини ноқонуний оширса (текширув органлари </w:t>
      </w:r>
      <w:r w:rsidRPr="00E360A6">
        <w:rPr>
          <w:lang w:val="uz-Cyrl-UZ"/>
        </w:rPr>
        <w:t xml:space="preserve">ёки харидор </w:t>
      </w:r>
      <w:r w:rsidRPr="0077090D">
        <w:rPr>
          <w:lang w:val="uz-Cyrl-UZ"/>
        </w:rPr>
        <w:t xml:space="preserve">томонидан аникланса), шартномани бажаришда бажарилган ишларнинг калькуляциясидаги нархларнинг кийматлиги сабабли учунчи шахслар томонидан Буюртмачига моддий зарар хисобланса, </w:t>
      </w:r>
      <w:r>
        <w:rPr>
          <w:lang w:val="uz-Cyrl-UZ"/>
        </w:rPr>
        <w:t>Хизмат кўрсатувчи</w:t>
      </w:r>
      <w:r w:rsidRPr="0077090D">
        <w:rPr>
          <w:lang w:val="uz-Cyrl-UZ"/>
        </w:rPr>
        <w:t xml:space="preserve"> ушбу зарарни тулик коплайди.</w:t>
      </w:r>
    </w:p>
    <w:p w:rsidR="00394E08" w:rsidRDefault="00394E08" w:rsidP="00394E08">
      <w:pPr>
        <w:jc w:val="both"/>
        <w:rPr>
          <w:lang w:val="uz-Cyrl-UZ"/>
        </w:rPr>
      </w:pPr>
    </w:p>
    <w:p w:rsidR="00394E08" w:rsidRPr="0077090D" w:rsidRDefault="00394E08" w:rsidP="00394E08">
      <w:pPr>
        <w:jc w:val="both"/>
        <w:rPr>
          <w:lang w:val="uz-Cyrl-UZ"/>
        </w:rPr>
      </w:pPr>
    </w:p>
    <w:p w:rsidR="00394E08" w:rsidRPr="0077090D" w:rsidRDefault="00394E08" w:rsidP="00394E08">
      <w:pPr>
        <w:jc w:val="both"/>
        <w:rPr>
          <w:b/>
          <w:lang w:val="uz-Cyrl-UZ"/>
        </w:rPr>
      </w:pPr>
      <w:r w:rsidRPr="0077090D">
        <w:rPr>
          <w:b/>
          <w:lang w:val="uz-Cyrl-UZ"/>
        </w:rPr>
        <w:t xml:space="preserve">                                                      5. ФОРС-МАЖОР</w:t>
      </w:r>
    </w:p>
    <w:p w:rsidR="00394E08" w:rsidRPr="0077090D" w:rsidRDefault="00394E08" w:rsidP="00394E08">
      <w:pPr>
        <w:jc w:val="both"/>
        <w:rPr>
          <w:lang w:val="uz-Cyrl-UZ"/>
        </w:rPr>
      </w:pPr>
      <w:r w:rsidRPr="0077090D">
        <w:rPr>
          <w:lang w:val="uz-Cyrl-UZ"/>
        </w:rPr>
        <w:t>5.1. Томонлар узига боглик булмаган фавкулотда холатлар, енгин, сув тошкини, харбий харакатлар, ер кимирлаши содир булиши окибатида шартноманинг мажбуриятларини кисман еки тулик бажармаса, жавобгарликдан озод этиладилар.</w:t>
      </w:r>
    </w:p>
    <w:p w:rsidR="00394E08" w:rsidRPr="0077090D" w:rsidRDefault="00394E08" w:rsidP="00394E08">
      <w:pPr>
        <w:jc w:val="both"/>
        <w:rPr>
          <w:lang w:val="uz-Cyrl-UZ"/>
        </w:rPr>
      </w:pPr>
    </w:p>
    <w:p w:rsidR="00394E08" w:rsidRPr="00E360A6" w:rsidRDefault="00394E08" w:rsidP="00394E08">
      <w:pPr>
        <w:jc w:val="both"/>
        <w:rPr>
          <w:b/>
        </w:rPr>
      </w:pPr>
      <w:r w:rsidRPr="00E360A6">
        <w:rPr>
          <w:b/>
        </w:rPr>
        <w:t>6. ШАРТНОМАНИ УЗГАРТИРИШ ВА БЕКОР КИЛИШ</w:t>
      </w:r>
    </w:p>
    <w:p w:rsidR="00394E08" w:rsidRPr="00E360A6" w:rsidRDefault="00394E08" w:rsidP="00394E08">
      <w:pPr>
        <w:jc w:val="both"/>
        <w:rPr>
          <w:lang w:val="uz-Cyrl-UZ"/>
        </w:rPr>
      </w:pPr>
      <w:r w:rsidRPr="00E360A6">
        <w:t xml:space="preserve">6.1. Шартнома факат томонлар келишуви билан узгартирилиши еки бекор килиниши мумкин. Шартномани узгартириш еки бекор килиш тугрисида бир томон иккинчи томонга камида 20 кун олдин ёзма огохлантириш керак. </w:t>
      </w:r>
    </w:p>
    <w:p w:rsidR="00394E08" w:rsidRPr="00E360A6" w:rsidRDefault="00394E08" w:rsidP="00394E08">
      <w:pPr>
        <w:jc w:val="both"/>
      </w:pPr>
      <w:r w:rsidRPr="00E360A6">
        <w:t>6.2. Шартнома муддати: «__»_____20 йилдан бошлаб</w:t>
      </w:r>
      <w:r w:rsidRPr="00E360A6">
        <w:rPr>
          <w:lang w:val="uz-Cyrl-UZ"/>
        </w:rPr>
        <w:t>, 20</w:t>
      </w:r>
      <w:r w:rsidRPr="00E360A6">
        <w:t>__</w:t>
      </w:r>
      <w:r w:rsidRPr="00E360A6">
        <w:rPr>
          <w:lang w:val="uz-Cyrl-UZ"/>
        </w:rPr>
        <w:t xml:space="preserve"> йил 31 декабр</w:t>
      </w:r>
      <w:r w:rsidRPr="00E360A6">
        <w:t>га кадар.</w:t>
      </w:r>
    </w:p>
    <w:p w:rsidR="00394E08" w:rsidRPr="00E360A6" w:rsidRDefault="00394E08" w:rsidP="00394E08">
      <w:pPr>
        <w:jc w:val="both"/>
      </w:pPr>
    </w:p>
    <w:p w:rsidR="00394E08" w:rsidRPr="00E360A6" w:rsidRDefault="00394E08" w:rsidP="00394E08">
      <w:pPr>
        <w:jc w:val="both"/>
        <w:rPr>
          <w:b/>
        </w:rPr>
      </w:pPr>
      <w:r w:rsidRPr="00E360A6">
        <w:rPr>
          <w:b/>
        </w:rPr>
        <w:t xml:space="preserve">                                7. НИЗОЛАРНИ ХАЛ ЭТИШ ТАРТИБИ</w:t>
      </w:r>
    </w:p>
    <w:p w:rsidR="00394E08" w:rsidRPr="00E360A6" w:rsidRDefault="00394E08" w:rsidP="00394E08">
      <w:pPr>
        <w:jc w:val="both"/>
      </w:pPr>
      <w:r w:rsidRPr="00E360A6">
        <w:t xml:space="preserve">7.1. Агар тарафлар уртасида низолар пайдо булса, улар тарафларнинг узаро келишуви оркали хал этилади. Низолар келишувчилик йули билан хал этилмаган холда </w:t>
      </w:r>
      <w:r w:rsidRPr="00E360A6">
        <w:rPr>
          <w:lang w:val="uz-Cyrl-UZ"/>
        </w:rPr>
        <w:t>Ў</w:t>
      </w:r>
      <w:r w:rsidRPr="00E360A6">
        <w:t>збекистон Республикаси Фукаролик кодекси ва «Хужалик юритувчи субъектлар</w:t>
      </w:r>
      <w:r w:rsidR="004761C9">
        <w:rPr>
          <w:lang w:val="uz-Cyrl-UZ"/>
        </w:rPr>
        <w:t xml:space="preserve"> фаолияти</w:t>
      </w:r>
      <w:r w:rsidRPr="00E360A6">
        <w:t>нинг шартномавий-хукукий базаси тугрисида» ги Конунлар асосида Фар</w:t>
      </w:r>
      <w:r w:rsidR="00E059F1">
        <w:rPr>
          <w:lang w:val="uz-Cyrl-UZ"/>
        </w:rPr>
        <w:t>ғ</w:t>
      </w:r>
      <w:r w:rsidRPr="00E360A6">
        <w:t xml:space="preserve">она </w:t>
      </w:r>
      <w:r w:rsidR="00E059F1">
        <w:rPr>
          <w:lang w:val="uz-Cyrl-UZ"/>
        </w:rPr>
        <w:t xml:space="preserve">туманлараро иқтисодий </w:t>
      </w:r>
      <w:r w:rsidRPr="00E360A6">
        <w:t>судида хал этилади.</w:t>
      </w:r>
    </w:p>
    <w:p w:rsidR="00394E08" w:rsidRPr="00E059F1" w:rsidRDefault="00394E08" w:rsidP="00394E08">
      <w:pPr>
        <w:jc w:val="both"/>
        <w:rPr>
          <w:b/>
        </w:rPr>
      </w:pPr>
    </w:p>
    <w:p w:rsidR="00394E08" w:rsidRPr="00E360A6" w:rsidRDefault="00394E08" w:rsidP="00394E08">
      <w:pPr>
        <w:jc w:val="both"/>
        <w:rPr>
          <w:b/>
        </w:rPr>
      </w:pPr>
      <w:r w:rsidRPr="00E360A6">
        <w:rPr>
          <w:b/>
        </w:rPr>
        <w:tab/>
      </w:r>
      <w:r w:rsidRPr="00E360A6">
        <w:rPr>
          <w:b/>
        </w:rPr>
        <w:tab/>
        <w:t xml:space="preserve">  8. ТОМОНЛАРНИНГ ЮРИДИК МАНЗИЛИ</w:t>
      </w:r>
    </w:p>
    <w:p w:rsidR="00394E08" w:rsidRPr="00E360A6" w:rsidRDefault="00394E08" w:rsidP="00394E08">
      <w:pPr>
        <w:jc w:val="both"/>
        <w:rPr>
          <w:b/>
          <w:lang w:val="uz-Cyrl-UZ"/>
        </w:rPr>
      </w:pPr>
    </w:p>
    <w:p w:rsidR="00394E08" w:rsidRPr="00E360A6" w:rsidRDefault="00394E08" w:rsidP="00394E08">
      <w:pPr>
        <w:jc w:val="both"/>
        <w:rPr>
          <w:b/>
        </w:rPr>
      </w:pPr>
      <w:r w:rsidRPr="00E360A6">
        <w:rPr>
          <w:b/>
        </w:rPr>
        <w:tab/>
        <w:t xml:space="preserve"> «Хизмат курсатувчи»                                          «Буюртмачи»</w:t>
      </w:r>
      <w:r w:rsidRPr="00E360A6">
        <w:rPr>
          <w:b/>
        </w:rPr>
        <w:tab/>
      </w:r>
    </w:p>
    <w:p w:rsidR="00394E08" w:rsidRPr="00E360A6" w:rsidRDefault="00394E08" w:rsidP="00394E08">
      <w:pPr>
        <w:jc w:val="both"/>
        <w:rPr>
          <w:b/>
        </w:rPr>
      </w:pPr>
    </w:p>
    <w:p w:rsidR="00E059F1" w:rsidRDefault="00E059F1" w:rsidP="00394E08">
      <w:pPr>
        <w:jc w:val="both"/>
      </w:pPr>
    </w:p>
    <w:p w:rsidR="00E059F1" w:rsidRDefault="00E059F1" w:rsidP="00394E08">
      <w:pPr>
        <w:jc w:val="both"/>
      </w:pPr>
    </w:p>
    <w:p w:rsidR="00E059F1" w:rsidRDefault="00E059F1" w:rsidP="00394E08">
      <w:pPr>
        <w:jc w:val="both"/>
      </w:pPr>
    </w:p>
    <w:p w:rsidR="00E059F1" w:rsidRDefault="00E059F1" w:rsidP="00394E08">
      <w:pPr>
        <w:jc w:val="both"/>
      </w:pPr>
    </w:p>
    <w:p w:rsidR="00E059F1" w:rsidRDefault="00E059F1" w:rsidP="00394E08">
      <w:pPr>
        <w:jc w:val="both"/>
      </w:pPr>
    </w:p>
    <w:p w:rsidR="00E059F1" w:rsidRDefault="00E059F1" w:rsidP="00394E08">
      <w:pPr>
        <w:jc w:val="both"/>
      </w:pPr>
    </w:p>
    <w:p w:rsidR="00394E08" w:rsidRPr="00E360A6" w:rsidRDefault="00394E08" w:rsidP="00394E08">
      <w:pPr>
        <w:jc w:val="both"/>
      </w:pPr>
      <w:r w:rsidRPr="00E360A6">
        <w:tab/>
      </w:r>
      <w:r w:rsidRPr="00E360A6">
        <w:tab/>
      </w:r>
      <w:r w:rsidRPr="00E360A6">
        <w:tab/>
      </w:r>
    </w:p>
    <w:p w:rsidR="00394E08" w:rsidRPr="00E360A6" w:rsidRDefault="002A7032" w:rsidP="00394E08">
      <w:pPr>
        <w:rPr>
          <w:b/>
          <w:lang w:val="uz-Cyrl-UZ"/>
        </w:rPr>
      </w:pPr>
      <w:r>
        <w:rPr>
          <w:lang w:val="uz-Cyrl-UZ"/>
        </w:rPr>
        <w:t xml:space="preserve">             </w:t>
      </w:r>
      <w:r w:rsidR="00394E08" w:rsidRPr="00E360A6">
        <w:t xml:space="preserve">________________  </w:t>
      </w:r>
      <w:r w:rsidR="00E059F1">
        <w:tab/>
      </w:r>
      <w:r w:rsidR="00E059F1">
        <w:tab/>
      </w:r>
      <w:r w:rsidR="00E059F1">
        <w:tab/>
      </w:r>
      <w:r w:rsidR="00E059F1">
        <w:tab/>
      </w:r>
      <w:r>
        <w:rPr>
          <w:lang w:val="uz-Cyrl-UZ"/>
        </w:rPr>
        <w:t xml:space="preserve">           </w:t>
      </w:r>
      <w:r w:rsidR="00394E08" w:rsidRPr="00E360A6">
        <w:t xml:space="preserve">________________    </w:t>
      </w:r>
      <w:r w:rsidR="00394E08" w:rsidRPr="00E360A6">
        <w:rPr>
          <w:b/>
        </w:rPr>
        <w:tab/>
      </w:r>
    </w:p>
    <w:p w:rsidR="00394E08" w:rsidRDefault="00394E08" w:rsidP="00394E08">
      <w:pPr>
        <w:rPr>
          <w:lang w:val="uz-Cyrl-UZ"/>
        </w:rPr>
      </w:pPr>
    </w:p>
    <w:p w:rsidR="00394E08" w:rsidRDefault="00394E08" w:rsidP="00394E08">
      <w:pPr>
        <w:ind w:left="2124" w:firstLine="708"/>
        <w:rPr>
          <w:b/>
        </w:rPr>
      </w:pPr>
    </w:p>
    <w:p w:rsidR="00CC67CE" w:rsidRDefault="00CC67CE">
      <w:pPr>
        <w:spacing w:after="200" w:line="276" w:lineRule="auto"/>
        <w:rPr>
          <w:rFonts w:ascii="Courier New" w:eastAsiaTheme="minorHAnsi" w:hAnsi="Courier New" w:cs="Courier New"/>
          <w:noProof/>
          <w:szCs w:val="24"/>
          <w:lang w:eastAsia="en-US"/>
        </w:rPr>
      </w:pPr>
    </w:p>
    <w:p w:rsidR="00CC67CE" w:rsidRPr="00D63134" w:rsidRDefault="00D63134" w:rsidP="00CC67CE">
      <w:pPr>
        <w:autoSpaceDE w:val="0"/>
        <w:autoSpaceDN w:val="0"/>
        <w:adjustRightInd w:val="0"/>
        <w:rPr>
          <w:rFonts w:ascii="Courier New" w:eastAsiaTheme="minorHAnsi" w:hAnsi="Courier New" w:cs="Courier New"/>
          <w:noProof/>
          <w:szCs w:val="24"/>
          <w:lang w:val="uz-Cyrl-UZ" w:eastAsia="en-US"/>
        </w:rPr>
      </w:pPr>
      <w:r>
        <w:rPr>
          <w:rFonts w:ascii="Courier New" w:eastAsiaTheme="minorHAnsi" w:hAnsi="Courier New" w:cs="Courier New"/>
          <w:noProof/>
          <w:szCs w:val="24"/>
          <w:lang w:eastAsia="en-US"/>
        </w:rPr>
        <w:lastRenderedPageBreak/>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eastAsia="en-US"/>
        </w:rPr>
        <w:tab/>
      </w:r>
      <w:r>
        <w:rPr>
          <w:rFonts w:ascii="Courier New" w:eastAsiaTheme="minorHAnsi" w:hAnsi="Courier New" w:cs="Courier New"/>
          <w:noProof/>
          <w:szCs w:val="24"/>
          <w:lang w:val="uz-Cyrl-UZ" w:eastAsia="en-US"/>
        </w:rPr>
        <w:t>Лойиҳа(сб)</w:t>
      </w:r>
    </w:p>
    <w:p w:rsidR="00046B8B" w:rsidRDefault="00046B8B" w:rsidP="00046B8B">
      <w:pPr>
        <w:pStyle w:val="2"/>
        <w:ind w:left="2832" w:firstLine="708"/>
        <w:rPr>
          <w:szCs w:val="24"/>
        </w:rPr>
      </w:pPr>
      <w:r w:rsidRPr="00046B8B">
        <w:rPr>
          <w:szCs w:val="24"/>
        </w:rPr>
        <w:t>Ш А Р Т Н О М А   №____</w:t>
      </w:r>
    </w:p>
    <w:p w:rsidR="00D63134" w:rsidRPr="00D63134" w:rsidRDefault="00D63134" w:rsidP="00D63134">
      <w:pPr>
        <w:jc w:val="center"/>
        <w:rPr>
          <w:lang w:val="uz-Cyrl-UZ"/>
        </w:rPr>
      </w:pPr>
      <w:r>
        <w:rPr>
          <w:lang w:val="uz-Cyrl-UZ"/>
        </w:rPr>
        <w:t>Маҳсулот сотиш тўғрисида</w:t>
      </w:r>
    </w:p>
    <w:p w:rsidR="00046B8B" w:rsidRPr="00046B8B" w:rsidRDefault="00046B8B" w:rsidP="00046B8B">
      <w:pPr>
        <w:jc w:val="both"/>
        <w:rPr>
          <w:szCs w:val="24"/>
        </w:rPr>
      </w:pPr>
      <w:r w:rsidRPr="00046B8B">
        <w:rPr>
          <w:szCs w:val="24"/>
        </w:rPr>
        <w:tab/>
      </w:r>
      <w:r w:rsidRPr="00046B8B">
        <w:rPr>
          <w:szCs w:val="24"/>
        </w:rPr>
        <w:tab/>
      </w:r>
      <w:r w:rsidRPr="00046B8B">
        <w:rPr>
          <w:szCs w:val="24"/>
        </w:rPr>
        <w:tab/>
      </w:r>
    </w:p>
    <w:p w:rsidR="00046B8B" w:rsidRPr="00046B8B" w:rsidRDefault="00046B8B" w:rsidP="00046B8B">
      <w:pPr>
        <w:jc w:val="both"/>
        <w:rPr>
          <w:szCs w:val="24"/>
        </w:rPr>
      </w:pPr>
      <w:r w:rsidRPr="00046B8B">
        <w:rPr>
          <w:szCs w:val="24"/>
        </w:rPr>
        <w:t>20</w:t>
      </w:r>
      <w:r w:rsidRPr="00046B8B">
        <w:rPr>
          <w:szCs w:val="24"/>
          <w:lang w:val="uz-Cyrl-UZ"/>
        </w:rPr>
        <w:t>1</w:t>
      </w:r>
      <w:r w:rsidRPr="00046B8B">
        <w:rPr>
          <w:szCs w:val="24"/>
        </w:rPr>
        <w:t>_ йил ____________</w:t>
      </w:r>
      <w:r w:rsidRPr="00046B8B">
        <w:rPr>
          <w:szCs w:val="24"/>
        </w:rPr>
        <w:tab/>
      </w:r>
      <w:r w:rsidRPr="00046B8B">
        <w:rPr>
          <w:szCs w:val="24"/>
        </w:rPr>
        <w:tab/>
      </w:r>
      <w:r w:rsidRPr="00046B8B">
        <w:rPr>
          <w:szCs w:val="24"/>
        </w:rPr>
        <w:tab/>
      </w:r>
      <w:r w:rsidRPr="00046B8B">
        <w:rPr>
          <w:szCs w:val="24"/>
        </w:rPr>
        <w:tab/>
      </w:r>
      <w:r w:rsidRPr="00046B8B">
        <w:rPr>
          <w:szCs w:val="24"/>
        </w:rPr>
        <w:tab/>
        <w:t>Фар</w:t>
      </w:r>
      <w:r w:rsidRPr="00046B8B">
        <w:rPr>
          <w:szCs w:val="24"/>
          <w:lang w:val="uz-Cyrl-UZ"/>
        </w:rPr>
        <w:t>ғ</w:t>
      </w:r>
      <w:r w:rsidRPr="00046B8B">
        <w:rPr>
          <w:szCs w:val="24"/>
        </w:rPr>
        <w:t>она шахри.</w:t>
      </w:r>
    </w:p>
    <w:p w:rsidR="00046B8B" w:rsidRPr="00046B8B" w:rsidRDefault="00046B8B" w:rsidP="00046B8B">
      <w:pPr>
        <w:jc w:val="both"/>
        <w:rPr>
          <w:szCs w:val="24"/>
        </w:rPr>
      </w:pPr>
    </w:p>
    <w:p w:rsidR="00046B8B" w:rsidRPr="00046B8B" w:rsidRDefault="00046B8B" w:rsidP="00046B8B">
      <w:pPr>
        <w:ind w:firstLine="720"/>
        <w:jc w:val="both"/>
        <w:rPr>
          <w:szCs w:val="24"/>
        </w:rPr>
      </w:pPr>
      <w:r w:rsidRPr="00046B8B">
        <w:rPr>
          <w:szCs w:val="24"/>
        </w:rPr>
        <w:t xml:space="preserve"> __________________________________________, номидан Низомига асосан иш юритувчи директор ______________________________, кейинчалик </w:t>
      </w:r>
      <w:r w:rsidRPr="00046B8B">
        <w:rPr>
          <w:szCs w:val="24"/>
          <w:lang w:val="uz-Cyrl-UZ"/>
        </w:rPr>
        <w:t>“</w:t>
      </w:r>
      <w:r w:rsidRPr="00046B8B">
        <w:rPr>
          <w:szCs w:val="24"/>
        </w:rPr>
        <w:t>Сотувчи</w:t>
      </w:r>
      <w:r w:rsidRPr="00046B8B">
        <w:rPr>
          <w:szCs w:val="24"/>
          <w:lang w:val="uz-Cyrl-UZ"/>
        </w:rPr>
        <w:t>”</w:t>
      </w:r>
      <w:r w:rsidRPr="00046B8B">
        <w:rPr>
          <w:szCs w:val="24"/>
        </w:rPr>
        <w:t xml:space="preserve"> деб бир тарафдан ва __________________________________ номидан Низоми асосида иш юритувчи директор ____________________________________, кейинчалик </w:t>
      </w:r>
      <w:r w:rsidRPr="00046B8B">
        <w:rPr>
          <w:szCs w:val="24"/>
          <w:lang w:val="uz-Cyrl-UZ"/>
        </w:rPr>
        <w:t>“</w:t>
      </w:r>
      <w:r w:rsidRPr="00046B8B">
        <w:rPr>
          <w:szCs w:val="24"/>
        </w:rPr>
        <w:t>Харидор</w:t>
      </w:r>
      <w:r w:rsidRPr="00046B8B">
        <w:rPr>
          <w:szCs w:val="24"/>
          <w:lang w:val="uz-Cyrl-UZ"/>
        </w:rPr>
        <w:t>”</w:t>
      </w:r>
      <w:r w:rsidRPr="00046B8B">
        <w:rPr>
          <w:szCs w:val="24"/>
        </w:rPr>
        <w:t xml:space="preserve"> деб номланувчи  иккинчи тарафдан, </w:t>
      </w:r>
      <w:r w:rsidRPr="00046B8B">
        <w:rPr>
          <w:szCs w:val="24"/>
          <w:lang w:val="uz-Cyrl-UZ"/>
        </w:rPr>
        <w:t>қ</w:t>
      </w:r>
      <w:r w:rsidRPr="00046B8B">
        <w:rPr>
          <w:szCs w:val="24"/>
        </w:rPr>
        <w:t>уйидагилар т</w:t>
      </w:r>
      <w:r w:rsidRPr="00046B8B">
        <w:rPr>
          <w:szCs w:val="24"/>
          <w:lang w:val="uz-Cyrl-UZ"/>
        </w:rPr>
        <w:t>ўғ</w:t>
      </w:r>
      <w:r w:rsidRPr="00046B8B">
        <w:rPr>
          <w:szCs w:val="24"/>
        </w:rPr>
        <w:t>рисида шартнома туздилар:</w:t>
      </w:r>
    </w:p>
    <w:p w:rsidR="00046B8B" w:rsidRPr="00046B8B" w:rsidRDefault="00046B8B" w:rsidP="00046B8B">
      <w:pPr>
        <w:ind w:firstLine="720"/>
        <w:jc w:val="both"/>
        <w:rPr>
          <w:szCs w:val="24"/>
        </w:rPr>
      </w:pPr>
    </w:p>
    <w:p w:rsidR="00046B8B" w:rsidRPr="00046B8B" w:rsidRDefault="00046B8B" w:rsidP="00046B8B">
      <w:pPr>
        <w:ind w:left="2640"/>
        <w:rPr>
          <w:b/>
          <w:szCs w:val="24"/>
        </w:rPr>
      </w:pPr>
      <w:r w:rsidRPr="00046B8B">
        <w:rPr>
          <w:b/>
          <w:szCs w:val="24"/>
        </w:rPr>
        <w:t>1.ШАРТНОМА МАЗМУНИ</w:t>
      </w:r>
    </w:p>
    <w:p w:rsidR="00046B8B" w:rsidRPr="00046B8B" w:rsidRDefault="00046B8B" w:rsidP="00046B8B">
      <w:pPr>
        <w:jc w:val="both"/>
        <w:rPr>
          <w:szCs w:val="24"/>
        </w:rPr>
      </w:pPr>
      <w:r w:rsidRPr="00046B8B">
        <w:rPr>
          <w:szCs w:val="24"/>
        </w:rPr>
        <w:t>1.</w:t>
      </w:r>
      <w:proofErr w:type="gramStart"/>
      <w:r w:rsidRPr="00046B8B">
        <w:rPr>
          <w:szCs w:val="24"/>
        </w:rPr>
        <w:t>1.Ушбу</w:t>
      </w:r>
      <w:proofErr w:type="gramEnd"/>
      <w:r w:rsidRPr="00046B8B">
        <w:rPr>
          <w:szCs w:val="24"/>
        </w:rPr>
        <w:t xml:space="preserve"> шартномага мувофи</w:t>
      </w:r>
      <w:r w:rsidRPr="00046B8B">
        <w:rPr>
          <w:szCs w:val="24"/>
          <w:lang w:val="uz-Cyrl-UZ"/>
        </w:rPr>
        <w:t>қ“</w:t>
      </w:r>
      <w:r w:rsidRPr="00046B8B">
        <w:rPr>
          <w:szCs w:val="24"/>
        </w:rPr>
        <w:t>Сотувчи</w:t>
      </w:r>
      <w:r w:rsidRPr="00046B8B">
        <w:rPr>
          <w:szCs w:val="24"/>
          <w:lang w:val="uz-Cyrl-UZ"/>
        </w:rPr>
        <w:t>”қу</w:t>
      </w:r>
      <w:r w:rsidRPr="00046B8B">
        <w:rPr>
          <w:szCs w:val="24"/>
        </w:rPr>
        <w:t xml:space="preserve">йидаги махсулот (товар)ни  етказиб беришни: </w:t>
      </w:r>
      <w:r w:rsidRPr="00046B8B">
        <w:rPr>
          <w:szCs w:val="24"/>
          <w:lang w:val="uz-Cyrl-UZ"/>
        </w:rPr>
        <w:t>“</w:t>
      </w:r>
      <w:r w:rsidRPr="00046B8B">
        <w:rPr>
          <w:szCs w:val="24"/>
        </w:rPr>
        <w:t>Харидор</w:t>
      </w:r>
      <w:r w:rsidRPr="00046B8B">
        <w:rPr>
          <w:szCs w:val="24"/>
          <w:lang w:val="uz-Cyrl-UZ"/>
        </w:rPr>
        <w:t>”</w:t>
      </w:r>
      <w:r w:rsidRPr="00046B8B">
        <w:rPr>
          <w:szCs w:val="24"/>
        </w:rPr>
        <w:t xml:space="preserve"> эса ушбу  махсулотни </w:t>
      </w:r>
      <w:r w:rsidRPr="00046B8B">
        <w:rPr>
          <w:szCs w:val="24"/>
          <w:lang w:val="uz-Cyrl-UZ"/>
        </w:rPr>
        <w:t>қ</w:t>
      </w:r>
      <w:r w:rsidRPr="00046B8B">
        <w:rPr>
          <w:szCs w:val="24"/>
        </w:rPr>
        <w:t xml:space="preserve">абул </w:t>
      </w:r>
      <w:r w:rsidRPr="00046B8B">
        <w:rPr>
          <w:szCs w:val="24"/>
          <w:lang w:val="uz-Cyrl-UZ"/>
        </w:rPr>
        <w:t>қ</w:t>
      </w:r>
      <w:r w:rsidRPr="00046B8B">
        <w:rPr>
          <w:szCs w:val="24"/>
        </w:rPr>
        <w:t xml:space="preserve">илиб олиб </w:t>
      </w:r>
      <w:r w:rsidRPr="00046B8B">
        <w:rPr>
          <w:szCs w:val="24"/>
          <w:lang w:val="uz-Cyrl-UZ"/>
        </w:rPr>
        <w:t>ў</w:t>
      </w:r>
      <w:r w:rsidRPr="00046B8B">
        <w:rPr>
          <w:szCs w:val="24"/>
        </w:rPr>
        <w:t>з ва</w:t>
      </w:r>
      <w:r w:rsidRPr="00046B8B">
        <w:rPr>
          <w:szCs w:val="24"/>
          <w:lang w:val="uz-Cyrl-UZ"/>
        </w:rPr>
        <w:t>қ</w:t>
      </w:r>
      <w:r w:rsidRPr="00046B8B">
        <w:rPr>
          <w:szCs w:val="24"/>
        </w:rPr>
        <w:t xml:space="preserve">тида хисоб-китоб </w:t>
      </w:r>
      <w:r w:rsidRPr="00046B8B">
        <w:rPr>
          <w:szCs w:val="24"/>
          <w:lang w:val="uz-Cyrl-UZ"/>
        </w:rPr>
        <w:t>қ</w:t>
      </w:r>
      <w:r w:rsidRPr="00046B8B">
        <w:rPr>
          <w:szCs w:val="24"/>
        </w:rPr>
        <w:t xml:space="preserve">илишни </w:t>
      </w:r>
      <w:r w:rsidRPr="00046B8B">
        <w:rPr>
          <w:szCs w:val="24"/>
          <w:lang w:val="uz-Cyrl-UZ"/>
        </w:rPr>
        <w:t>ў</w:t>
      </w:r>
      <w:r w:rsidRPr="00046B8B">
        <w:rPr>
          <w:szCs w:val="24"/>
        </w:rPr>
        <w:t xml:space="preserve">з зиммасига олади.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440"/>
        <w:gridCol w:w="1285"/>
        <w:gridCol w:w="1475"/>
        <w:gridCol w:w="1680"/>
      </w:tblGrid>
      <w:tr w:rsidR="00046B8B" w:rsidRPr="00046B8B" w:rsidTr="00F30047">
        <w:trPr>
          <w:cantSplit/>
        </w:trPr>
        <w:tc>
          <w:tcPr>
            <w:tcW w:w="9360" w:type="dxa"/>
            <w:gridSpan w:val="5"/>
            <w:tcBorders>
              <w:top w:val="nil"/>
              <w:left w:val="nil"/>
              <w:right w:val="nil"/>
            </w:tcBorders>
          </w:tcPr>
          <w:p w:rsidR="00046B8B" w:rsidRPr="00046B8B" w:rsidRDefault="00046B8B" w:rsidP="00F30047">
            <w:pPr>
              <w:jc w:val="both"/>
              <w:rPr>
                <w:szCs w:val="24"/>
                <w:lang w:val="uz-Cyrl-UZ"/>
              </w:rPr>
            </w:pPr>
          </w:p>
          <w:p w:rsidR="00046B8B" w:rsidRPr="00046B8B" w:rsidRDefault="00046B8B" w:rsidP="00F30047">
            <w:pPr>
              <w:jc w:val="center"/>
              <w:rPr>
                <w:szCs w:val="24"/>
              </w:rPr>
            </w:pPr>
            <w:r w:rsidRPr="00046B8B">
              <w:rPr>
                <w:szCs w:val="24"/>
              </w:rPr>
              <w:t>2.НЕФТ МАХСУЛОТЛАРИНИ МИ</w:t>
            </w:r>
            <w:r w:rsidRPr="00046B8B">
              <w:rPr>
                <w:szCs w:val="24"/>
                <w:lang w:val="uz-Cyrl-UZ"/>
              </w:rPr>
              <w:t>Қ</w:t>
            </w:r>
            <w:r w:rsidRPr="00046B8B">
              <w:rPr>
                <w:szCs w:val="24"/>
              </w:rPr>
              <w:t>ДОР, ТУРЛАРИ ВА СИФАТИ (СПЕЦИФИКАЦИЯ)</w:t>
            </w:r>
          </w:p>
          <w:p w:rsidR="00046B8B" w:rsidRPr="00046B8B" w:rsidRDefault="00046B8B" w:rsidP="00F30047">
            <w:pPr>
              <w:rPr>
                <w:szCs w:val="24"/>
              </w:rPr>
            </w:pPr>
            <w:r w:rsidRPr="00046B8B">
              <w:rPr>
                <w:szCs w:val="24"/>
              </w:rPr>
              <w:t xml:space="preserve">2.1 </w:t>
            </w:r>
            <w:r w:rsidRPr="00046B8B">
              <w:rPr>
                <w:szCs w:val="24"/>
                <w:lang w:val="uz-Cyrl-UZ"/>
              </w:rPr>
              <w:t>“</w:t>
            </w:r>
            <w:r w:rsidRPr="00046B8B">
              <w:rPr>
                <w:szCs w:val="24"/>
              </w:rPr>
              <w:t>Сотувчи</w:t>
            </w:r>
            <w:r w:rsidRPr="00046B8B">
              <w:rPr>
                <w:szCs w:val="24"/>
                <w:lang w:val="uz-Cyrl-UZ"/>
              </w:rPr>
              <w:t>”қ</w:t>
            </w:r>
            <w:r w:rsidRPr="00046B8B">
              <w:rPr>
                <w:szCs w:val="24"/>
              </w:rPr>
              <w:t>уйидаги махсулотни етказиб беради.</w:t>
            </w:r>
          </w:p>
        </w:tc>
      </w:tr>
      <w:tr w:rsidR="00046B8B" w:rsidRPr="00046B8B" w:rsidTr="00F30047">
        <w:tc>
          <w:tcPr>
            <w:tcW w:w="3480" w:type="dxa"/>
          </w:tcPr>
          <w:p w:rsidR="00046B8B" w:rsidRPr="00046B8B" w:rsidRDefault="00046B8B" w:rsidP="00F30047">
            <w:pPr>
              <w:ind w:right="-518"/>
              <w:jc w:val="center"/>
              <w:rPr>
                <w:szCs w:val="24"/>
              </w:rPr>
            </w:pPr>
            <w:r w:rsidRPr="00046B8B">
              <w:rPr>
                <w:szCs w:val="24"/>
              </w:rPr>
              <w:t>Махсулот номи</w:t>
            </w:r>
          </w:p>
        </w:tc>
        <w:tc>
          <w:tcPr>
            <w:tcW w:w="1440" w:type="dxa"/>
          </w:tcPr>
          <w:p w:rsidR="00046B8B" w:rsidRPr="00046B8B" w:rsidRDefault="00046B8B" w:rsidP="00F30047">
            <w:pPr>
              <w:jc w:val="center"/>
              <w:rPr>
                <w:szCs w:val="24"/>
              </w:rPr>
            </w:pPr>
            <w:r w:rsidRPr="00046B8B">
              <w:rPr>
                <w:szCs w:val="24"/>
                <w:lang w:val="uz-Cyrl-UZ"/>
              </w:rPr>
              <w:t>Ў</w:t>
            </w:r>
            <w:r w:rsidRPr="00046B8B">
              <w:rPr>
                <w:szCs w:val="24"/>
              </w:rPr>
              <w:t>лчов</w:t>
            </w:r>
          </w:p>
          <w:p w:rsidR="00046B8B" w:rsidRPr="00046B8B" w:rsidRDefault="00046B8B" w:rsidP="00F30047">
            <w:pPr>
              <w:jc w:val="center"/>
              <w:rPr>
                <w:szCs w:val="24"/>
              </w:rPr>
            </w:pPr>
            <w:r w:rsidRPr="00046B8B">
              <w:rPr>
                <w:szCs w:val="24"/>
              </w:rPr>
              <w:t>Бирлиги</w:t>
            </w:r>
          </w:p>
        </w:tc>
        <w:tc>
          <w:tcPr>
            <w:tcW w:w="1285" w:type="dxa"/>
          </w:tcPr>
          <w:p w:rsidR="00046B8B" w:rsidRPr="00046B8B" w:rsidRDefault="00046B8B" w:rsidP="00F30047">
            <w:pPr>
              <w:jc w:val="center"/>
              <w:rPr>
                <w:szCs w:val="24"/>
              </w:rPr>
            </w:pPr>
            <w:r w:rsidRPr="00046B8B">
              <w:rPr>
                <w:szCs w:val="24"/>
              </w:rPr>
              <w:t>Ми</w:t>
            </w:r>
            <w:r w:rsidRPr="00046B8B">
              <w:rPr>
                <w:szCs w:val="24"/>
                <w:lang w:val="uz-Cyrl-UZ"/>
              </w:rPr>
              <w:t>қ</w:t>
            </w:r>
            <w:r w:rsidRPr="00046B8B">
              <w:rPr>
                <w:szCs w:val="24"/>
              </w:rPr>
              <w:t>дори</w:t>
            </w:r>
          </w:p>
        </w:tc>
        <w:tc>
          <w:tcPr>
            <w:tcW w:w="1475" w:type="dxa"/>
          </w:tcPr>
          <w:p w:rsidR="00046B8B" w:rsidRPr="00046B8B" w:rsidRDefault="00046B8B" w:rsidP="00F30047">
            <w:pPr>
              <w:jc w:val="center"/>
              <w:rPr>
                <w:szCs w:val="24"/>
              </w:rPr>
            </w:pPr>
            <w:r w:rsidRPr="00046B8B">
              <w:rPr>
                <w:szCs w:val="24"/>
              </w:rPr>
              <w:t>Нархи</w:t>
            </w:r>
          </w:p>
          <w:p w:rsidR="00046B8B" w:rsidRPr="00046B8B" w:rsidRDefault="00046B8B" w:rsidP="00F30047">
            <w:pPr>
              <w:jc w:val="center"/>
              <w:rPr>
                <w:szCs w:val="24"/>
              </w:rPr>
            </w:pPr>
            <w:r w:rsidRPr="00046B8B">
              <w:rPr>
                <w:szCs w:val="24"/>
              </w:rPr>
              <w:t>С</w:t>
            </w:r>
            <w:r w:rsidRPr="00046B8B">
              <w:rPr>
                <w:szCs w:val="24"/>
                <w:lang w:val="uz-Cyrl-UZ"/>
              </w:rPr>
              <w:t>ў</w:t>
            </w:r>
            <w:r w:rsidRPr="00046B8B">
              <w:rPr>
                <w:szCs w:val="24"/>
              </w:rPr>
              <w:t>м</w:t>
            </w:r>
          </w:p>
        </w:tc>
        <w:tc>
          <w:tcPr>
            <w:tcW w:w="1680" w:type="dxa"/>
          </w:tcPr>
          <w:p w:rsidR="00046B8B" w:rsidRPr="00046B8B" w:rsidRDefault="00046B8B" w:rsidP="00F30047">
            <w:pPr>
              <w:jc w:val="center"/>
              <w:rPr>
                <w:szCs w:val="24"/>
              </w:rPr>
            </w:pPr>
            <w:r w:rsidRPr="00046B8B">
              <w:rPr>
                <w:szCs w:val="24"/>
              </w:rPr>
              <w:t xml:space="preserve">Умумий </w:t>
            </w:r>
            <w:r w:rsidRPr="00046B8B">
              <w:rPr>
                <w:szCs w:val="24"/>
                <w:lang w:val="uz-Cyrl-UZ"/>
              </w:rPr>
              <w:t>қ</w:t>
            </w:r>
            <w:r w:rsidRPr="00046B8B">
              <w:rPr>
                <w:szCs w:val="24"/>
              </w:rPr>
              <w:t xml:space="preserve">иймати (минг)сумда </w:t>
            </w:r>
          </w:p>
        </w:tc>
      </w:tr>
      <w:tr w:rsidR="00046B8B" w:rsidRPr="00046B8B" w:rsidTr="00F30047">
        <w:tc>
          <w:tcPr>
            <w:tcW w:w="3480" w:type="dxa"/>
          </w:tcPr>
          <w:p w:rsidR="00046B8B" w:rsidRPr="00046B8B" w:rsidRDefault="00046B8B" w:rsidP="00F30047">
            <w:pPr>
              <w:rPr>
                <w:szCs w:val="24"/>
              </w:rPr>
            </w:pPr>
          </w:p>
        </w:tc>
        <w:tc>
          <w:tcPr>
            <w:tcW w:w="1440" w:type="dxa"/>
          </w:tcPr>
          <w:p w:rsidR="00046B8B" w:rsidRPr="00046B8B" w:rsidRDefault="00046B8B" w:rsidP="00F30047">
            <w:pPr>
              <w:jc w:val="center"/>
              <w:rPr>
                <w:szCs w:val="24"/>
              </w:rPr>
            </w:pPr>
          </w:p>
        </w:tc>
        <w:tc>
          <w:tcPr>
            <w:tcW w:w="1285" w:type="dxa"/>
          </w:tcPr>
          <w:p w:rsidR="00046B8B" w:rsidRPr="00046B8B" w:rsidRDefault="00046B8B" w:rsidP="00F30047">
            <w:pPr>
              <w:jc w:val="center"/>
              <w:rPr>
                <w:szCs w:val="24"/>
              </w:rPr>
            </w:pPr>
          </w:p>
        </w:tc>
        <w:tc>
          <w:tcPr>
            <w:tcW w:w="1475" w:type="dxa"/>
          </w:tcPr>
          <w:p w:rsidR="00046B8B" w:rsidRPr="00046B8B" w:rsidRDefault="00046B8B" w:rsidP="00F30047">
            <w:pPr>
              <w:jc w:val="center"/>
              <w:rPr>
                <w:szCs w:val="24"/>
                <w:lang w:val="uz-Cyrl-UZ"/>
              </w:rPr>
            </w:pPr>
          </w:p>
        </w:tc>
        <w:tc>
          <w:tcPr>
            <w:tcW w:w="1680" w:type="dxa"/>
          </w:tcPr>
          <w:p w:rsidR="00046B8B" w:rsidRPr="00046B8B" w:rsidRDefault="00046B8B" w:rsidP="00F30047">
            <w:pPr>
              <w:jc w:val="center"/>
              <w:rPr>
                <w:szCs w:val="24"/>
                <w:lang w:val="uz-Cyrl-UZ"/>
              </w:rPr>
            </w:pPr>
          </w:p>
        </w:tc>
      </w:tr>
      <w:tr w:rsidR="00046B8B" w:rsidRPr="00046B8B" w:rsidTr="00F30047">
        <w:tc>
          <w:tcPr>
            <w:tcW w:w="3480" w:type="dxa"/>
          </w:tcPr>
          <w:p w:rsidR="00046B8B" w:rsidRPr="00046B8B" w:rsidRDefault="00046B8B" w:rsidP="00F30047">
            <w:pPr>
              <w:rPr>
                <w:szCs w:val="24"/>
              </w:rPr>
            </w:pPr>
            <w:r w:rsidRPr="00046B8B">
              <w:rPr>
                <w:szCs w:val="24"/>
              </w:rPr>
              <w:t>Жами:</w:t>
            </w:r>
          </w:p>
        </w:tc>
        <w:tc>
          <w:tcPr>
            <w:tcW w:w="1440" w:type="dxa"/>
          </w:tcPr>
          <w:p w:rsidR="00046B8B" w:rsidRPr="00046B8B" w:rsidRDefault="00046B8B" w:rsidP="00F30047">
            <w:pPr>
              <w:jc w:val="center"/>
              <w:rPr>
                <w:szCs w:val="24"/>
              </w:rPr>
            </w:pPr>
          </w:p>
        </w:tc>
        <w:tc>
          <w:tcPr>
            <w:tcW w:w="1285" w:type="dxa"/>
          </w:tcPr>
          <w:p w:rsidR="00046B8B" w:rsidRPr="00046B8B" w:rsidRDefault="00046B8B" w:rsidP="00F30047">
            <w:pPr>
              <w:jc w:val="center"/>
              <w:rPr>
                <w:szCs w:val="24"/>
              </w:rPr>
            </w:pPr>
          </w:p>
        </w:tc>
        <w:tc>
          <w:tcPr>
            <w:tcW w:w="1475" w:type="dxa"/>
          </w:tcPr>
          <w:p w:rsidR="00046B8B" w:rsidRPr="00046B8B" w:rsidRDefault="00046B8B" w:rsidP="00F30047">
            <w:pPr>
              <w:rPr>
                <w:szCs w:val="24"/>
              </w:rPr>
            </w:pPr>
          </w:p>
        </w:tc>
        <w:tc>
          <w:tcPr>
            <w:tcW w:w="1680" w:type="dxa"/>
          </w:tcPr>
          <w:p w:rsidR="00046B8B" w:rsidRPr="00046B8B" w:rsidRDefault="00046B8B" w:rsidP="00F30047">
            <w:pPr>
              <w:jc w:val="center"/>
              <w:rPr>
                <w:szCs w:val="24"/>
                <w:lang w:val="uz-Cyrl-UZ"/>
              </w:rPr>
            </w:pPr>
          </w:p>
        </w:tc>
      </w:tr>
    </w:tbl>
    <w:p w:rsidR="00046B8B" w:rsidRPr="00046B8B" w:rsidRDefault="00046B8B" w:rsidP="00046B8B">
      <w:pPr>
        <w:ind w:left="2640"/>
        <w:rPr>
          <w:b/>
          <w:szCs w:val="24"/>
        </w:rPr>
      </w:pPr>
    </w:p>
    <w:p w:rsidR="00046B8B" w:rsidRPr="00046B8B" w:rsidRDefault="00046B8B" w:rsidP="00046B8B">
      <w:pPr>
        <w:jc w:val="both"/>
        <w:rPr>
          <w:szCs w:val="24"/>
          <w:lang w:val="uz-Cyrl-UZ"/>
        </w:rPr>
      </w:pPr>
      <w:r w:rsidRPr="00046B8B">
        <w:rPr>
          <w:szCs w:val="24"/>
          <w:lang w:val="uz-Cyrl-UZ"/>
        </w:rPr>
        <w:t xml:space="preserve">2.2. Маҳсулотлар сифати, сифатни белгилаб берувчи меъёрий хужжатлари талабига жавоб бериши шарт. Маҳсулотларнинг сифат кўрсаткичи «Етказиб берувчи» лабораториясида аниқланиб, ҳар бирига тегишли сифат паспорти берилади. </w:t>
      </w:r>
    </w:p>
    <w:p w:rsidR="00046B8B" w:rsidRPr="00046B8B" w:rsidRDefault="00046B8B" w:rsidP="00046B8B">
      <w:pPr>
        <w:jc w:val="both"/>
        <w:rPr>
          <w:szCs w:val="24"/>
          <w:lang w:val="uz-Cyrl-UZ"/>
        </w:rPr>
      </w:pPr>
      <w:r w:rsidRPr="00046B8B">
        <w:rPr>
          <w:szCs w:val="24"/>
          <w:lang w:val="uz-Cyrl-UZ"/>
        </w:rPr>
        <w:t xml:space="preserve">2.3. Маҳсулот сифати бўйича низони хал қилиш учун «Етказиб берувчи» ва «Харидор»нинг вакиллари иштирокида O’zDSt 8.030:2008 4-бандига мувофиқ арбитраж намуналарининг «Ўзстандарт»да аккредитация қилинган бетараф лаборатория ёки «Сотувчи»нинг лабораториясида ўтказилган тахлили натижалари асос бўлади. </w:t>
      </w:r>
    </w:p>
    <w:p w:rsidR="00046B8B" w:rsidRPr="00046B8B" w:rsidRDefault="00046B8B" w:rsidP="00046B8B">
      <w:pPr>
        <w:jc w:val="both"/>
        <w:rPr>
          <w:b/>
          <w:szCs w:val="24"/>
          <w:lang w:val="uz-Cyrl-UZ"/>
        </w:rPr>
      </w:pPr>
      <w:r w:rsidRPr="00046B8B">
        <w:rPr>
          <w:szCs w:val="24"/>
          <w:lang w:val="uz-Cyrl-UZ"/>
        </w:rPr>
        <w:t>2.4. Арбитраж намуналарнинг сақланиш муддатини ҳисобга олиб, маҳсулот сифати мос келмаган ҳолда «Харидор» бу ҳакда маҳсулот қабул қилиб олинган кундан бошлаб, 45 кун  ичида талабнома бериши шарт, ушбу муддатга амал қилмаслик кейинчалик маҳсулот сифати бўйича даъво ариза бериш ҳуқуқидан махрум қилади.</w:t>
      </w:r>
    </w:p>
    <w:p w:rsidR="00046B8B" w:rsidRPr="00046B8B" w:rsidRDefault="00046B8B" w:rsidP="00046B8B">
      <w:pPr>
        <w:ind w:left="1440"/>
        <w:jc w:val="center"/>
        <w:rPr>
          <w:b/>
          <w:szCs w:val="24"/>
          <w:lang w:val="uz-Cyrl-UZ"/>
        </w:rPr>
      </w:pPr>
    </w:p>
    <w:p w:rsidR="00046B8B" w:rsidRPr="00046B8B" w:rsidRDefault="00046B8B" w:rsidP="00046B8B">
      <w:pPr>
        <w:ind w:left="1440"/>
        <w:jc w:val="center"/>
        <w:rPr>
          <w:b/>
          <w:szCs w:val="24"/>
        </w:rPr>
      </w:pPr>
      <w:r w:rsidRPr="00046B8B">
        <w:rPr>
          <w:b/>
          <w:szCs w:val="24"/>
        </w:rPr>
        <w:t>3.МАХСУЛОТ НАРХИ, ШАРТНОМАНИНГ УМУМИЙ КИЙМАТИ ВА                                                                                                                                                                                                                  ХИСОБ-КИТОБ ТАРТИБИ</w:t>
      </w:r>
    </w:p>
    <w:p w:rsidR="00046B8B" w:rsidRPr="00046B8B" w:rsidRDefault="00046B8B" w:rsidP="00046B8B">
      <w:pPr>
        <w:rPr>
          <w:szCs w:val="24"/>
        </w:rPr>
      </w:pPr>
      <w:r w:rsidRPr="00046B8B">
        <w:rPr>
          <w:szCs w:val="24"/>
        </w:rPr>
        <w:t>3.1.Етказилган махсулотнинг нархи сотувчи омборида белгиланиб, ККС хисобига олиниб,  махсулот ортилган вактдаги нархлар буйича амалга оширилади.</w:t>
      </w:r>
    </w:p>
    <w:p w:rsidR="00046B8B" w:rsidRPr="00046B8B" w:rsidRDefault="00046B8B" w:rsidP="00046B8B">
      <w:pPr>
        <w:jc w:val="both"/>
        <w:rPr>
          <w:szCs w:val="24"/>
        </w:rPr>
      </w:pPr>
      <w:r w:rsidRPr="00046B8B">
        <w:rPr>
          <w:szCs w:val="24"/>
        </w:rPr>
        <w:t>3.2.Шартноманинг умумий киймати ___________________________________________ минг сумни ташкил килади.</w:t>
      </w:r>
    </w:p>
    <w:p w:rsidR="00046B8B" w:rsidRPr="00046B8B" w:rsidRDefault="00046B8B" w:rsidP="00046B8B">
      <w:pPr>
        <w:jc w:val="both"/>
        <w:rPr>
          <w:szCs w:val="24"/>
        </w:rPr>
      </w:pPr>
      <w:r w:rsidRPr="00046B8B">
        <w:rPr>
          <w:szCs w:val="24"/>
        </w:rPr>
        <w:t xml:space="preserve">3.3.Пул тулаш тартиби хар бир тайер партия махсулот учун </w:t>
      </w:r>
      <w:r w:rsidRPr="00046B8B">
        <w:rPr>
          <w:szCs w:val="24"/>
          <w:lang w:val="uz-Cyrl-UZ"/>
        </w:rPr>
        <w:t>10</w:t>
      </w:r>
      <w:r w:rsidRPr="00046B8B">
        <w:rPr>
          <w:szCs w:val="24"/>
        </w:rPr>
        <w:t>0% микдорида олдиндан пул утказилади</w:t>
      </w:r>
      <w:r w:rsidRPr="00046B8B">
        <w:rPr>
          <w:szCs w:val="24"/>
          <w:lang w:val="uz-Cyrl-UZ"/>
        </w:rPr>
        <w:t>.</w:t>
      </w:r>
    </w:p>
    <w:p w:rsidR="00046B8B" w:rsidRPr="00046B8B" w:rsidRDefault="00046B8B" w:rsidP="00046B8B">
      <w:pPr>
        <w:jc w:val="both"/>
        <w:rPr>
          <w:szCs w:val="24"/>
          <w:lang w:val="uz-Cyrl-UZ"/>
        </w:rPr>
      </w:pPr>
      <w:r w:rsidRPr="00046B8B">
        <w:rPr>
          <w:szCs w:val="24"/>
          <w:lang w:val="uz-Cyrl-UZ"/>
        </w:rPr>
        <w:t>3.4. Мазкур шартномадаги нархлар, шартнома тузилаётган кундаги нархлар асосида кўрсатилган, маҳсулот етказиб бериш тартиби ва нархларни белгилаш услуби  ўзгартирилиши мумкин ҳамда маҳсулотлар ўзгартирилган тартиб ва нархларда етказиб берилади.</w:t>
      </w:r>
    </w:p>
    <w:p w:rsidR="00046B8B" w:rsidRPr="00046B8B" w:rsidRDefault="00046B8B" w:rsidP="00046B8B">
      <w:pPr>
        <w:jc w:val="both"/>
        <w:rPr>
          <w:szCs w:val="24"/>
          <w:lang w:val="uz-Cyrl-UZ"/>
        </w:rPr>
      </w:pPr>
      <w:r w:rsidRPr="00046B8B">
        <w:rPr>
          <w:szCs w:val="24"/>
          <w:lang w:val="uz-Cyrl-UZ"/>
        </w:rPr>
        <w:t xml:space="preserve">3.5. Тарафлар ҳар ой якуни бўйича кейинги ойнинг 15-чи санасигача етказиб берилган маҳсулотлар ва ҳисоб-китоблар бўйича бирламчи бухгалтерия ҳужжатларини ўзаро кўздан кечириб, таққослама далолатномасини тузишлари шарт.  </w:t>
      </w:r>
    </w:p>
    <w:p w:rsidR="00046B8B" w:rsidRPr="00046B8B" w:rsidRDefault="00046B8B" w:rsidP="00046B8B">
      <w:pPr>
        <w:jc w:val="both"/>
        <w:rPr>
          <w:szCs w:val="24"/>
          <w:lang w:val="uz-Cyrl-UZ"/>
        </w:rPr>
      </w:pPr>
      <w:r w:rsidRPr="00046B8B">
        <w:rPr>
          <w:szCs w:val="24"/>
          <w:lang w:val="uz-Cyrl-UZ"/>
        </w:rPr>
        <w:lastRenderedPageBreak/>
        <w:t>3.6. Маҳсулотни етказиб бериш билан боғлик барча («Сотувчи» манзилидан охирги манзилга етиб боргунга қадар темир йўл ва бошқа транспорт воситаларида амалга оширилган транспорт хизмати кўрсатишдаги темир йўл кодини олиш, темир йўлда ва автомобил транспорт воситаларида юк ташиш, қўриқлаб бориш, автоцистерна ва вагонларни буғлаб ювиш, юк ташиш ҳужжатларини ҳамда жўнатиш кодларини расмийлаштириш, юкни суғурта қилиш ва бошқа харажатлар) харажатлар «Сотувчи» тарафидан амалга оширилиб, «Харидор» га тўлов варақаси топширилади. Бу харажатлар «Харидор» тарафидан тўлиғича «Сотувчи» га тўлаб берилиши шарт.</w:t>
      </w:r>
    </w:p>
    <w:p w:rsidR="00046B8B" w:rsidRPr="00046B8B" w:rsidRDefault="00046B8B" w:rsidP="00046B8B">
      <w:pPr>
        <w:jc w:val="center"/>
        <w:rPr>
          <w:b/>
          <w:szCs w:val="24"/>
          <w:lang w:val="uz-Cyrl-UZ"/>
        </w:rPr>
      </w:pPr>
    </w:p>
    <w:p w:rsidR="00046B8B" w:rsidRPr="00046B8B" w:rsidRDefault="00046B8B" w:rsidP="00046B8B">
      <w:pPr>
        <w:jc w:val="center"/>
        <w:rPr>
          <w:b/>
          <w:szCs w:val="24"/>
        </w:rPr>
      </w:pPr>
      <w:r w:rsidRPr="00046B8B">
        <w:rPr>
          <w:b/>
          <w:szCs w:val="24"/>
        </w:rPr>
        <w:t>4. МАХСУЛОТ ЕТКАЗИБ БЕРИШ ТАРТИБИ ВА МУДДАТИ</w:t>
      </w:r>
    </w:p>
    <w:p w:rsidR="00046B8B" w:rsidRPr="00046B8B" w:rsidRDefault="00046B8B" w:rsidP="00046B8B">
      <w:pPr>
        <w:jc w:val="both"/>
        <w:rPr>
          <w:szCs w:val="24"/>
        </w:rPr>
      </w:pPr>
      <w:r w:rsidRPr="00046B8B">
        <w:rPr>
          <w:szCs w:val="24"/>
        </w:rPr>
        <w:t xml:space="preserve">4.1. </w:t>
      </w:r>
      <w:r w:rsidRPr="00046B8B">
        <w:rPr>
          <w:szCs w:val="24"/>
          <w:lang w:val="uz-Cyrl-UZ"/>
        </w:rPr>
        <w:t>Маҳсулотга олдиндан тўлов амалга оширилганидан сўнг 60 кун муддат ичида м</w:t>
      </w:r>
      <w:r w:rsidRPr="00046B8B">
        <w:rPr>
          <w:szCs w:val="24"/>
        </w:rPr>
        <w:t>а</w:t>
      </w:r>
      <w:r w:rsidRPr="00046B8B">
        <w:rPr>
          <w:szCs w:val="24"/>
          <w:lang w:val="uz-Cyrl-UZ"/>
        </w:rPr>
        <w:t>ҳ</w:t>
      </w:r>
      <w:r w:rsidRPr="00046B8B">
        <w:rPr>
          <w:szCs w:val="24"/>
        </w:rPr>
        <w:t xml:space="preserve">сулот </w:t>
      </w:r>
      <w:r w:rsidRPr="00046B8B">
        <w:rPr>
          <w:szCs w:val="24"/>
          <w:lang w:val="uz-Cyrl-UZ"/>
        </w:rPr>
        <w:t>“</w:t>
      </w:r>
      <w:r w:rsidRPr="00046B8B">
        <w:rPr>
          <w:szCs w:val="24"/>
        </w:rPr>
        <w:t>Харидор</w:t>
      </w:r>
      <w:r w:rsidRPr="00046B8B">
        <w:rPr>
          <w:szCs w:val="24"/>
          <w:lang w:val="uz-Cyrl-UZ"/>
        </w:rPr>
        <w:t>”</w:t>
      </w:r>
      <w:r w:rsidRPr="00046B8B">
        <w:rPr>
          <w:szCs w:val="24"/>
        </w:rPr>
        <w:t xml:space="preserve"> томонидан </w:t>
      </w:r>
      <w:r w:rsidRPr="00046B8B">
        <w:rPr>
          <w:szCs w:val="24"/>
          <w:lang w:val="uz-Cyrl-UZ"/>
        </w:rPr>
        <w:t>“</w:t>
      </w:r>
      <w:r w:rsidRPr="00046B8B">
        <w:rPr>
          <w:szCs w:val="24"/>
        </w:rPr>
        <w:t>Сотувчи</w:t>
      </w:r>
      <w:r w:rsidRPr="00046B8B">
        <w:rPr>
          <w:szCs w:val="24"/>
          <w:lang w:val="uz-Cyrl-UZ"/>
        </w:rPr>
        <w:t>”</w:t>
      </w:r>
      <w:r w:rsidRPr="00046B8B">
        <w:rPr>
          <w:szCs w:val="24"/>
        </w:rPr>
        <w:t xml:space="preserve"> омборида сифат ва микдор буйича кабул килиниб, темир йул транспорти ёки автомобил оркали ташиб олинади.</w:t>
      </w:r>
    </w:p>
    <w:p w:rsidR="00046B8B" w:rsidRPr="00046B8B" w:rsidRDefault="00046B8B" w:rsidP="00046B8B">
      <w:pPr>
        <w:jc w:val="both"/>
        <w:rPr>
          <w:szCs w:val="24"/>
          <w:lang w:val="uz-Cyrl-UZ"/>
        </w:rPr>
      </w:pPr>
      <w:r w:rsidRPr="00046B8B">
        <w:rPr>
          <w:szCs w:val="24"/>
        </w:rPr>
        <w:t>4.2. Юкни темирй</w:t>
      </w:r>
      <w:r w:rsidRPr="00046B8B">
        <w:rPr>
          <w:szCs w:val="24"/>
          <w:lang w:val="uz-Cyrl-UZ"/>
        </w:rPr>
        <w:t>ў</w:t>
      </w:r>
      <w:r w:rsidRPr="00046B8B">
        <w:rPr>
          <w:szCs w:val="24"/>
        </w:rPr>
        <w:t>л</w:t>
      </w:r>
      <w:r w:rsidRPr="00046B8B">
        <w:rPr>
          <w:szCs w:val="24"/>
          <w:lang w:val="uz-Cyrl-UZ"/>
        </w:rPr>
        <w:t xml:space="preserve"> орқали етказиб бериш билан боғлиқ бўлган барча харажатлар, шунингдек юкни ташиш хужжатлари, жўнатиш кодини расмийлаштириш, юк ташиш режасини бажармаганлик учун жарима тўлаш, режадан ортиқча вагонлар учун хақ тўлаш, юкни суғурта қилиш ёки нефт махсулотларини етказиб </w:t>
      </w:r>
      <w:proofErr w:type="gramStart"/>
      <w:r w:rsidRPr="00046B8B">
        <w:rPr>
          <w:szCs w:val="24"/>
          <w:lang w:val="uz-Cyrl-UZ"/>
        </w:rPr>
        <w:t>бериш  билан</w:t>
      </w:r>
      <w:proofErr w:type="gramEnd"/>
      <w:r w:rsidRPr="00046B8B">
        <w:rPr>
          <w:szCs w:val="24"/>
          <w:lang w:val="uz-Cyrl-UZ"/>
        </w:rPr>
        <w:t xml:space="preserve"> боғлиқ бўлган харажатлар ва хаказолар “Сотувчи” томонидан амалга оширилиб, “Харидор” га алохида тўлов варақаси топширилади. Бу харажатлар “харидор” томонидан “Сотувчига” қопланиши шарт.                     </w:t>
      </w:r>
    </w:p>
    <w:p w:rsidR="00046B8B" w:rsidRPr="00046B8B" w:rsidRDefault="00046B8B" w:rsidP="00544AD9">
      <w:pPr>
        <w:ind w:left="708" w:firstLine="708"/>
        <w:jc w:val="center"/>
        <w:rPr>
          <w:b/>
          <w:szCs w:val="24"/>
          <w:lang w:val="uz-Cyrl-UZ"/>
        </w:rPr>
      </w:pPr>
      <w:r w:rsidRPr="00046B8B">
        <w:rPr>
          <w:b/>
          <w:szCs w:val="24"/>
          <w:lang w:val="uz-Cyrl-UZ"/>
        </w:rPr>
        <w:t xml:space="preserve">5. </w:t>
      </w:r>
      <w:r w:rsidR="00544AD9" w:rsidRPr="00046B8B">
        <w:rPr>
          <w:b/>
          <w:szCs w:val="24"/>
          <w:lang w:val="uz-Cyrl-UZ"/>
        </w:rPr>
        <w:t>МАҲСУЛОТЛАРНИ  МИҚДОРИ ВА СИФАТИ  БЎЙИЧА ҚАБУЛ КИЛИШ ТАРТИБИ.</w:t>
      </w:r>
    </w:p>
    <w:p w:rsidR="00046B8B" w:rsidRPr="00046B8B" w:rsidRDefault="00046B8B" w:rsidP="00046B8B">
      <w:pPr>
        <w:jc w:val="both"/>
        <w:rPr>
          <w:szCs w:val="24"/>
          <w:lang w:val="uz-Cyrl-UZ"/>
        </w:rPr>
      </w:pPr>
      <w:r w:rsidRPr="00046B8B">
        <w:rPr>
          <w:szCs w:val="24"/>
          <w:lang w:val="uz-Cyrl-UZ"/>
        </w:rPr>
        <w:t>5.1. Маҳсулотларни  етказиб бериш ва қабул қилиш амалдаги давлатлараро ГОСТ 8.587:2006, Республика стандартлари O’zDst 8.030:2008, O’zDst 8.031:2008 ва «Нефт, газ конденсати ва нефт маҳсулотларини қабул қилиш, сақлаш, ташиш, тарқатиш ва ҳисобини юритиш» Йўриқномаси, Тошкент-2012 талабларига риоя этган ҳолда амалга оширилади.  Кўрсатилган норматив ҳужжатларга ўзгартиришлар киритилган ҳолда, ушбу ўзгартиришлар амалга киритилган кунидан бошлаб риоя этилиши шарт.</w:t>
      </w:r>
    </w:p>
    <w:p w:rsidR="00046B8B" w:rsidRPr="00046B8B" w:rsidRDefault="00046B8B" w:rsidP="00046B8B">
      <w:pPr>
        <w:jc w:val="both"/>
        <w:rPr>
          <w:szCs w:val="24"/>
          <w:lang w:val="uz-Cyrl-UZ"/>
        </w:rPr>
      </w:pPr>
      <w:r w:rsidRPr="00046B8B">
        <w:rPr>
          <w:szCs w:val="24"/>
          <w:lang w:val="uz-Cyrl-UZ"/>
        </w:rPr>
        <w:t xml:space="preserve">5.2. Етказиб берилган ва қабул қилинган маҳсулот миқдори “Бухгалтерия ҳисоби миллий стандарти” талабларига асосан етказиб бериш ва жўнатиш ҳужжатлари – темир йўл юк хати /накладной/  бўйича белгиланади. </w:t>
      </w:r>
    </w:p>
    <w:p w:rsidR="00046B8B" w:rsidRPr="00046B8B" w:rsidRDefault="00046B8B" w:rsidP="00046B8B">
      <w:pPr>
        <w:jc w:val="both"/>
        <w:rPr>
          <w:szCs w:val="24"/>
          <w:lang w:val="uz-Cyrl-UZ"/>
        </w:rPr>
      </w:pPr>
      <w:r w:rsidRPr="00046B8B">
        <w:rPr>
          <w:szCs w:val="24"/>
          <w:lang w:val="uz-Cyrl-UZ"/>
        </w:rPr>
        <w:t xml:space="preserve">5.3. «Харидор» тарафидан темир йўл вагонлардаги маҳсулотларни қабул қилиш жараёнида меъёрий қусурдан ортиқ бўлган камомад ёки кўпомад аниқланса, «Харидор» O’zDSt  8.031:2008 Давлат стандартида 5.2.-бандидаги талабларга асосан ҳаракатларни амалга ошириб, ГОСТ 8.587-2006 Халқаро стандартнинг 5-банди талаблари ва «Нефт, газ конденсати ва нефт махсулотларини қабул қилиш, ташиш, сақлаш, тарқатиш ва хисобини юритиш» Йўриқномасига (Тошкент-2012) риоя қилинган ҳолда тасдиқлайди. Камомад ва кўпомад бўйича ҳисоб-китобларда  қўлланилади. Ўлчов қусури доирасидан ташкари  аникланган кўпомад «Харидор» томонидан тўлиқ қабул қилиб олинади ва бундан «Етказиб берувчи» ҳабардор қилинади. </w:t>
      </w:r>
    </w:p>
    <w:p w:rsidR="00046B8B" w:rsidRPr="00046B8B" w:rsidRDefault="00046B8B" w:rsidP="00046B8B">
      <w:pPr>
        <w:jc w:val="both"/>
        <w:rPr>
          <w:szCs w:val="24"/>
          <w:lang w:val="uz-Cyrl-UZ"/>
        </w:rPr>
      </w:pPr>
      <w:r w:rsidRPr="00046B8B">
        <w:rPr>
          <w:szCs w:val="24"/>
          <w:lang w:val="uz-Cyrl-UZ"/>
        </w:rPr>
        <w:t xml:space="preserve">5.4. Маҳсулотни қабул қилиш жараёнида аниқланган камомад меъёрий қусурлар доираси ва табиий йўқолишдан ортиқ бўлмаса, маҳсулот «Харидор» тарафидан темир йўл юк ҳужжатлари асосида қабул қилинади.   </w:t>
      </w:r>
    </w:p>
    <w:p w:rsidR="00046B8B" w:rsidRDefault="00046B8B" w:rsidP="00046B8B">
      <w:pPr>
        <w:jc w:val="both"/>
        <w:rPr>
          <w:b/>
          <w:szCs w:val="24"/>
          <w:lang w:val="uz-Cyrl-UZ"/>
        </w:rPr>
      </w:pPr>
      <w:r w:rsidRPr="00046B8B">
        <w:rPr>
          <w:szCs w:val="24"/>
          <w:lang w:val="uz-Cyrl-UZ"/>
        </w:rPr>
        <w:t xml:space="preserve">5.5. Меъёрий-техник ҳужжатларга кўра, ҳар қайси махсулотдан арбитраж1 намуна олиш ГОСТи 2517-2012 (Методы отбора проб) талабларига мувофиқ амалга оширилади. Маҳсулотни қабул қилишда унинг сифатсизлиги аниқланганда, «Йўриқномага» мувофиқ «Сотувчи»га хабар берилади. </w:t>
      </w:r>
    </w:p>
    <w:p w:rsidR="00046B8B" w:rsidRPr="00046B8B" w:rsidRDefault="00046B8B" w:rsidP="00046B8B">
      <w:pPr>
        <w:jc w:val="both"/>
        <w:rPr>
          <w:szCs w:val="24"/>
          <w:lang w:val="uz-Cyrl-UZ"/>
        </w:rPr>
      </w:pPr>
    </w:p>
    <w:p w:rsidR="00046B8B" w:rsidRPr="00046B8B" w:rsidRDefault="00046B8B" w:rsidP="00046B8B">
      <w:pPr>
        <w:jc w:val="both"/>
        <w:rPr>
          <w:szCs w:val="24"/>
          <w:lang w:val="uz-Cyrl-UZ"/>
        </w:rPr>
      </w:pPr>
      <w:r w:rsidRPr="00046B8B">
        <w:rPr>
          <w:szCs w:val="24"/>
          <w:lang w:val="uz-Cyrl-UZ"/>
        </w:rPr>
        <w:t xml:space="preserve">                                            6</w:t>
      </w:r>
      <w:r w:rsidRPr="00046B8B">
        <w:rPr>
          <w:b/>
          <w:szCs w:val="24"/>
          <w:lang w:val="uz-Cyrl-UZ"/>
        </w:rPr>
        <w:t>. МУЛКИЙ ЖАВОБГАРЛИК</w:t>
      </w:r>
    </w:p>
    <w:p w:rsidR="00046B8B" w:rsidRPr="00046B8B" w:rsidRDefault="00046B8B" w:rsidP="00046B8B">
      <w:pPr>
        <w:jc w:val="both"/>
        <w:rPr>
          <w:szCs w:val="24"/>
          <w:lang w:val="uz-Cyrl-UZ"/>
        </w:rPr>
      </w:pPr>
      <w:r w:rsidRPr="00046B8B">
        <w:rPr>
          <w:szCs w:val="24"/>
          <w:lang w:val="uz-Cyrl-UZ"/>
        </w:rPr>
        <w:t>6.1. Шартнома буйича келиб чиккан барча низолар томонларнинг узаро келишуви билан хал этилади. Низолар келишув йули билан хал этилмаган холда Узбекистон Республикасининг амалдаги конунларига асосан иқтисодий суд оркали хал этилиши лозим. Лекин узаро жарималар микдори низоли сумманинг 15% дан ортмаслиги керак.</w:t>
      </w:r>
    </w:p>
    <w:p w:rsidR="00046B8B" w:rsidRPr="00046B8B" w:rsidRDefault="00046B8B" w:rsidP="00046B8B">
      <w:pPr>
        <w:jc w:val="both"/>
        <w:rPr>
          <w:szCs w:val="24"/>
          <w:lang w:val="uz-Cyrl-UZ"/>
        </w:rPr>
      </w:pPr>
      <w:r w:rsidRPr="00046B8B">
        <w:rPr>
          <w:szCs w:val="24"/>
          <w:lang w:val="uz-Cyrl-UZ"/>
        </w:rPr>
        <w:lastRenderedPageBreak/>
        <w:t>6.2. “Харидор”  етказиб берилган махсулот учун туловни уз вактида амалга оширмаса, «Сотувчи”га хар бир кечиктирилган кун учун туланмаган суммадан 0,4% микдорида, аммо умумий суммаси 5%дан ортмаган холда пеня тулайди.</w:t>
      </w:r>
    </w:p>
    <w:p w:rsidR="00046B8B" w:rsidRPr="00046B8B" w:rsidRDefault="00046B8B" w:rsidP="00046B8B">
      <w:pPr>
        <w:jc w:val="both"/>
        <w:rPr>
          <w:szCs w:val="24"/>
          <w:lang w:val="uz-Cyrl-UZ"/>
        </w:rPr>
      </w:pPr>
      <w:r w:rsidRPr="00046B8B">
        <w:rPr>
          <w:szCs w:val="24"/>
          <w:lang w:val="uz-Cyrl-UZ"/>
        </w:rPr>
        <w:t>6.3 “Сотувчи”  махсулотни уз вактида етказиб бермаса, хар бир кечиктирилган кун учун “Харидор”га етказиб берилмаган махсулотнинг нархидан 0,5% микдорида, аммо умумий суммаси 5%дан ортмаган холда пеня тулайди.</w:t>
      </w:r>
    </w:p>
    <w:p w:rsidR="00046B8B" w:rsidRPr="00046B8B" w:rsidRDefault="00046B8B" w:rsidP="00046B8B">
      <w:pPr>
        <w:jc w:val="center"/>
        <w:rPr>
          <w:b/>
          <w:szCs w:val="24"/>
          <w:lang w:val="uz-Cyrl-UZ"/>
        </w:rPr>
      </w:pPr>
    </w:p>
    <w:p w:rsidR="00046B8B" w:rsidRPr="00046B8B" w:rsidRDefault="00046B8B" w:rsidP="00046B8B">
      <w:pPr>
        <w:jc w:val="center"/>
        <w:rPr>
          <w:szCs w:val="24"/>
          <w:lang w:val="uz-Cyrl-UZ"/>
        </w:rPr>
      </w:pPr>
      <w:r w:rsidRPr="00046B8B">
        <w:rPr>
          <w:b/>
          <w:szCs w:val="24"/>
          <w:lang w:val="uz-Cyrl-UZ"/>
        </w:rPr>
        <w:t>7. ФОРС-МАЖОР</w:t>
      </w:r>
    </w:p>
    <w:p w:rsidR="00046B8B" w:rsidRPr="00046B8B" w:rsidRDefault="00046B8B" w:rsidP="00046B8B">
      <w:pPr>
        <w:jc w:val="both"/>
        <w:rPr>
          <w:szCs w:val="24"/>
          <w:lang w:val="uz-Cyrl-UZ"/>
        </w:rPr>
      </w:pPr>
      <w:r w:rsidRPr="00046B8B">
        <w:rPr>
          <w:szCs w:val="24"/>
          <w:lang w:val="uz-Cyrl-UZ"/>
        </w:rPr>
        <w:t xml:space="preserve">7.1. Томонлар узига боглик булмаган фавкулотда холатлар, енгин, сув тошкини, харбий харакатлар, ер кимирлаши содир булиши окибатида шартноманинг мажбуриятларини кисман еки тулик бажармаса, ушбу холатлар хужжатлар асосида тасдиклангандан сунг жавобгарликдан озод этиладилар. </w:t>
      </w:r>
    </w:p>
    <w:p w:rsidR="00046B8B" w:rsidRPr="00046B8B" w:rsidRDefault="00046B8B" w:rsidP="00046B8B">
      <w:pPr>
        <w:jc w:val="both"/>
        <w:rPr>
          <w:szCs w:val="24"/>
          <w:lang w:val="uz-Cyrl-UZ"/>
        </w:rPr>
      </w:pPr>
      <w:r w:rsidRPr="00046B8B">
        <w:rPr>
          <w:szCs w:val="24"/>
          <w:lang w:val="uz-Cyrl-UZ"/>
        </w:rPr>
        <w:t>7.2. Савдо палатасининг еки бошка тегишли идоранинг берган гувохномаси форс-мажор холатини тасдикловчи хужжат хисобланади.</w:t>
      </w:r>
    </w:p>
    <w:p w:rsidR="00046B8B" w:rsidRPr="00046B8B" w:rsidRDefault="00046B8B" w:rsidP="00046B8B">
      <w:pPr>
        <w:jc w:val="both"/>
        <w:rPr>
          <w:szCs w:val="24"/>
          <w:lang w:val="uz-Cyrl-UZ"/>
        </w:rPr>
      </w:pPr>
      <w:r w:rsidRPr="00046B8B">
        <w:rPr>
          <w:szCs w:val="24"/>
          <w:lang w:val="uz-Cyrl-UZ"/>
        </w:rPr>
        <w:t>7.3. Агар бартараф килиб булмайдиган холат 3 ой узлуксиз давом этса, тарафлар бир-бирини езма равишда огохлантириб, шартнома ижросини бекор килиши мумкин.</w:t>
      </w:r>
    </w:p>
    <w:p w:rsidR="00046B8B" w:rsidRPr="00046B8B" w:rsidRDefault="00046B8B" w:rsidP="00046B8B">
      <w:pPr>
        <w:jc w:val="center"/>
        <w:rPr>
          <w:b/>
          <w:szCs w:val="24"/>
          <w:lang w:val="uz-Cyrl-UZ"/>
        </w:rPr>
      </w:pPr>
    </w:p>
    <w:p w:rsidR="00046B8B" w:rsidRPr="00046B8B" w:rsidRDefault="00046B8B" w:rsidP="00046B8B">
      <w:pPr>
        <w:ind w:left="2124" w:firstLine="708"/>
        <w:rPr>
          <w:b/>
          <w:szCs w:val="24"/>
          <w:lang w:val="uz-Cyrl-UZ"/>
        </w:rPr>
      </w:pPr>
      <w:r w:rsidRPr="00046B8B">
        <w:rPr>
          <w:b/>
          <w:szCs w:val="24"/>
          <w:lang w:val="uz-Cyrl-UZ"/>
        </w:rPr>
        <w:t>8. Низоларни ҳал қилиш.</w:t>
      </w:r>
    </w:p>
    <w:p w:rsidR="00046B8B" w:rsidRPr="00046B8B" w:rsidRDefault="00046B8B" w:rsidP="00046B8B">
      <w:pPr>
        <w:ind w:left="2124" w:firstLine="708"/>
        <w:rPr>
          <w:b/>
          <w:szCs w:val="24"/>
          <w:lang w:val="uz-Cyrl-UZ"/>
        </w:rPr>
      </w:pPr>
    </w:p>
    <w:p w:rsidR="00046B8B" w:rsidRPr="00046B8B" w:rsidRDefault="00046B8B" w:rsidP="00046B8B">
      <w:pPr>
        <w:jc w:val="both"/>
        <w:rPr>
          <w:szCs w:val="24"/>
          <w:lang w:val="uz-Cyrl-UZ"/>
        </w:rPr>
      </w:pPr>
      <w:r w:rsidRPr="00046B8B">
        <w:rPr>
          <w:szCs w:val="24"/>
          <w:lang w:val="uz-Cyrl-UZ"/>
        </w:rPr>
        <w:t xml:space="preserve">8.1. Шартнома бўйича келиб чиққан барча низолар томонларнинг ўзаро келишуви билан ҳал этилади. Низолар келишув йўли билан ҳал этилмаган ҳолда Ўзбекистон Республикасининг амалдаги қонунларига  асосан иқтисодий судлари орқали ҳал этилади. </w:t>
      </w:r>
    </w:p>
    <w:p w:rsidR="00046B8B" w:rsidRPr="00046B8B" w:rsidRDefault="00046B8B" w:rsidP="00046B8B">
      <w:pPr>
        <w:jc w:val="both"/>
        <w:rPr>
          <w:szCs w:val="24"/>
          <w:lang w:val="uz-Cyrl-UZ"/>
        </w:rPr>
      </w:pPr>
      <w:r w:rsidRPr="00046B8B">
        <w:rPr>
          <w:szCs w:val="24"/>
          <w:lang w:val="uz-Cyrl-UZ"/>
        </w:rPr>
        <w:t>8.2. Шартноманинг шартлари бузилган такдирда «Харидор»  шартнома шартларидан келиб чикиб «Етказиб берувчи»га амалдаги қонун ва Йўриқномаларда белгиланган тартибда асослантирувчи ҳужжатларни асл нусхасини қўшиб, 30 кун муддат ичида талабнома бериши шарт. Талабномага жавоб олингандан сўнг, зарарни ундириш тўғрисидаги даъво аризалари, иқтисодий судларига махсулот хақи тўлиқ тўлангандан сўнг берилиши мумкин.</w:t>
      </w:r>
    </w:p>
    <w:p w:rsidR="00046B8B" w:rsidRPr="00046B8B" w:rsidRDefault="00046B8B" w:rsidP="00046B8B">
      <w:pPr>
        <w:jc w:val="center"/>
        <w:rPr>
          <w:b/>
          <w:szCs w:val="24"/>
          <w:lang w:val="uz-Cyrl-UZ"/>
        </w:rPr>
      </w:pPr>
    </w:p>
    <w:p w:rsidR="00046B8B" w:rsidRPr="00046B8B" w:rsidRDefault="00046B8B" w:rsidP="00046B8B">
      <w:pPr>
        <w:jc w:val="center"/>
        <w:rPr>
          <w:szCs w:val="24"/>
        </w:rPr>
      </w:pPr>
      <w:r w:rsidRPr="00046B8B">
        <w:rPr>
          <w:b/>
          <w:szCs w:val="24"/>
          <w:lang w:val="uz-Cyrl-UZ"/>
        </w:rPr>
        <w:t>9</w:t>
      </w:r>
      <w:r w:rsidRPr="00046B8B">
        <w:rPr>
          <w:b/>
          <w:szCs w:val="24"/>
        </w:rPr>
        <w:t>. ШАРТНОМАНИ УЗГАРТИРИШ ВА КУШИМЧА КИРИТИШ</w:t>
      </w:r>
      <w:r w:rsidRPr="00046B8B">
        <w:rPr>
          <w:b/>
          <w:szCs w:val="24"/>
        </w:rPr>
        <w:tab/>
      </w:r>
    </w:p>
    <w:p w:rsidR="00046B8B" w:rsidRPr="00046B8B" w:rsidRDefault="00046B8B" w:rsidP="00046B8B">
      <w:pPr>
        <w:jc w:val="both"/>
        <w:rPr>
          <w:szCs w:val="24"/>
        </w:rPr>
      </w:pPr>
      <w:r w:rsidRPr="00046B8B">
        <w:rPr>
          <w:szCs w:val="24"/>
          <w:lang w:val="uz-Cyrl-UZ"/>
        </w:rPr>
        <w:t>9</w:t>
      </w:r>
      <w:r w:rsidRPr="00046B8B">
        <w:rPr>
          <w:szCs w:val="24"/>
        </w:rPr>
        <w:t>.1. Ушбу шартномага киритилган барча узгартириш ва кушимчалар факат икки тараф томонидан езма равишда тузилиб, имзо куйилгандан кейин юридик кучга эга булади.</w:t>
      </w:r>
    </w:p>
    <w:p w:rsidR="00046B8B" w:rsidRPr="00046B8B" w:rsidRDefault="00046B8B" w:rsidP="00046B8B">
      <w:pPr>
        <w:jc w:val="both"/>
        <w:rPr>
          <w:szCs w:val="24"/>
        </w:rPr>
      </w:pPr>
      <w:r w:rsidRPr="00046B8B">
        <w:rPr>
          <w:szCs w:val="24"/>
          <w:lang w:val="uz-Cyrl-UZ"/>
        </w:rPr>
        <w:t>9</w:t>
      </w:r>
      <w:r w:rsidRPr="00046B8B">
        <w:rPr>
          <w:szCs w:val="24"/>
        </w:rPr>
        <w:t>.2. Шартнома факат икки т</w:t>
      </w:r>
      <w:r w:rsidRPr="00046B8B">
        <w:rPr>
          <w:szCs w:val="24"/>
          <w:lang w:val="uz-Cyrl-UZ"/>
        </w:rPr>
        <w:t>арафлама</w:t>
      </w:r>
      <w:r w:rsidRPr="00046B8B">
        <w:rPr>
          <w:szCs w:val="24"/>
        </w:rPr>
        <w:t xml:space="preserve"> келишув йули билан узгартирилиши мумкин. Шартномани узгартириш еки бекор килиш тугрисида бир т</w:t>
      </w:r>
      <w:r w:rsidRPr="00046B8B">
        <w:rPr>
          <w:szCs w:val="24"/>
          <w:lang w:val="uz-Cyrl-UZ"/>
        </w:rPr>
        <w:t>араф</w:t>
      </w:r>
      <w:r w:rsidRPr="00046B8B">
        <w:rPr>
          <w:szCs w:val="24"/>
        </w:rPr>
        <w:t xml:space="preserve"> иккинчи томонга 20 кун олдин езма равишда огохлантириш керак. </w:t>
      </w:r>
    </w:p>
    <w:p w:rsidR="00046B8B" w:rsidRPr="00046B8B" w:rsidRDefault="00046B8B" w:rsidP="00046B8B">
      <w:pPr>
        <w:jc w:val="center"/>
        <w:rPr>
          <w:b/>
          <w:szCs w:val="24"/>
        </w:rPr>
      </w:pPr>
    </w:p>
    <w:p w:rsidR="00046B8B" w:rsidRPr="00046B8B" w:rsidRDefault="00046B8B" w:rsidP="00046B8B">
      <w:pPr>
        <w:jc w:val="center"/>
        <w:rPr>
          <w:szCs w:val="24"/>
        </w:rPr>
      </w:pPr>
      <w:r w:rsidRPr="00046B8B">
        <w:rPr>
          <w:b/>
          <w:szCs w:val="24"/>
          <w:lang w:val="uz-Cyrl-UZ"/>
        </w:rPr>
        <w:t>10</w:t>
      </w:r>
      <w:r w:rsidRPr="00046B8B">
        <w:rPr>
          <w:b/>
          <w:szCs w:val="24"/>
        </w:rPr>
        <w:t>. БОШКА ХОЛАТЛАР</w:t>
      </w:r>
    </w:p>
    <w:p w:rsidR="00046B8B" w:rsidRPr="00046B8B" w:rsidRDefault="00046B8B" w:rsidP="00046B8B">
      <w:pPr>
        <w:jc w:val="both"/>
        <w:rPr>
          <w:szCs w:val="24"/>
        </w:rPr>
      </w:pPr>
      <w:r w:rsidRPr="00046B8B">
        <w:rPr>
          <w:szCs w:val="24"/>
          <w:lang w:val="uz-Cyrl-UZ"/>
        </w:rPr>
        <w:t>10</w:t>
      </w:r>
      <w:r w:rsidRPr="00046B8B">
        <w:rPr>
          <w:szCs w:val="24"/>
        </w:rPr>
        <w:t xml:space="preserve">.1. Ушбу шартнома иккала тараф учун бир хил кучга эга булиб, икки нусхада тузилган. </w:t>
      </w:r>
    </w:p>
    <w:p w:rsidR="00046B8B" w:rsidRPr="00046B8B" w:rsidRDefault="00046B8B" w:rsidP="00046B8B">
      <w:pPr>
        <w:jc w:val="center"/>
        <w:rPr>
          <w:b/>
          <w:szCs w:val="24"/>
        </w:rPr>
      </w:pPr>
    </w:p>
    <w:p w:rsidR="00046B8B" w:rsidRPr="00046B8B" w:rsidRDefault="00046B8B" w:rsidP="00046B8B">
      <w:pPr>
        <w:jc w:val="center"/>
        <w:rPr>
          <w:b/>
          <w:szCs w:val="24"/>
        </w:rPr>
      </w:pPr>
      <w:r w:rsidRPr="00046B8B">
        <w:rPr>
          <w:b/>
          <w:szCs w:val="24"/>
          <w:lang w:val="uz-Cyrl-UZ"/>
        </w:rPr>
        <w:t>11</w:t>
      </w:r>
      <w:r w:rsidRPr="00046B8B">
        <w:rPr>
          <w:b/>
          <w:szCs w:val="24"/>
        </w:rPr>
        <w:t>. ШАРТНОМАНИНГ МУДДАТИ</w:t>
      </w:r>
    </w:p>
    <w:p w:rsidR="00046B8B" w:rsidRPr="00046B8B" w:rsidRDefault="00046B8B" w:rsidP="00046B8B">
      <w:pPr>
        <w:jc w:val="center"/>
        <w:rPr>
          <w:szCs w:val="24"/>
        </w:rPr>
      </w:pPr>
    </w:p>
    <w:p w:rsidR="00046B8B" w:rsidRPr="00046B8B" w:rsidRDefault="00046B8B" w:rsidP="00046B8B">
      <w:pPr>
        <w:jc w:val="both"/>
        <w:rPr>
          <w:szCs w:val="24"/>
        </w:rPr>
      </w:pPr>
      <w:r w:rsidRPr="00046B8B">
        <w:rPr>
          <w:szCs w:val="24"/>
          <w:lang w:val="uz-Cyrl-UZ"/>
        </w:rPr>
        <w:t>11</w:t>
      </w:r>
      <w:r w:rsidRPr="00046B8B">
        <w:rPr>
          <w:szCs w:val="24"/>
        </w:rPr>
        <w:t>.1. Шартнома муддати- имзоланган кунидан бошлаб</w:t>
      </w:r>
      <w:r w:rsidRPr="00046B8B">
        <w:rPr>
          <w:szCs w:val="24"/>
          <w:lang w:val="uz-Cyrl-UZ"/>
        </w:rPr>
        <w:t>,бир йил муддат амал қилади.</w:t>
      </w:r>
    </w:p>
    <w:p w:rsidR="00046B8B" w:rsidRPr="00046B8B" w:rsidRDefault="00046B8B" w:rsidP="00046B8B">
      <w:pPr>
        <w:jc w:val="both"/>
        <w:rPr>
          <w:b/>
          <w:szCs w:val="24"/>
        </w:rPr>
      </w:pPr>
    </w:p>
    <w:p w:rsidR="00046B8B" w:rsidRPr="00046B8B" w:rsidRDefault="00046B8B" w:rsidP="00046B8B">
      <w:pPr>
        <w:jc w:val="both"/>
        <w:rPr>
          <w:b/>
          <w:szCs w:val="24"/>
        </w:rPr>
      </w:pPr>
      <w:r w:rsidRPr="00046B8B">
        <w:rPr>
          <w:b/>
          <w:szCs w:val="24"/>
        </w:rPr>
        <w:t xml:space="preserve">                                1</w:t>
      </w:r>
      <w:r w:rsidRPr="00046B8B">
        <w:rPr>
          <w:b/>
          <w:szCs w:val="24"/>
          <w:lang w:val="uz-Cyrl-UZ"/>
        </w:rPr>
        <w:t>2</w:t>
      </w:r>
      <w:r w:rsidRPr="00046B8B">
        <w:rPr>
          <w:b/>
          <w:szCs w:val="24"/>
        </w:rPr>
        <w:t>. ТОМОНЛАРНИНГ ЮРИДИК МАНЗИЛИ</w:t>
      </w:r>
    </w:p>
    <w:p w:rsidR="00046B8B" w:rsidRPr="00046B8B" w:rsidRDefault="00046B8B" w:rsidP="00046B8B">
      <w:pPr>
        <w:jc w:val="both"/>
        <w:rPr>
          <w:b/>
          <w:szCs w:val="24"/>
        </w:rPr>
      </w:pPr>
    </w:p>
    <w:p w:rsidR="00046B8B" w:rsidRPr="00046B8B" w:rsidRDefault="00046B8B" w:rsidP="00046B8B">
      <w:pPr>
        <w:rPr>
          <w:b/>
          <w:szCs w:val="24"/>
        </w:rPr>
      </w:pPr>
      <w:r w:rsidRPr="00046B8B">
        <w:rPr>
          <w:b/>
          <w:szCs w:val="24"/>
          <w:lang w:val="uz-Cyrl-UZ"/>
        </w:rPr>
        <w:t>“</w:t>
      </w:r>
      <w:r w:rsidRPr="00046B8B">
        <w:rPr>
          <w:b/>
          <w:szCs w:val="24"/>
        </w:rPr>
        <w:t>СОТУВЧИ</w:t>
      </w:r>
      <w:r w:rsidRPr="00046B8B">
        <w:rPr>
          <w:b/>
          <w:szCs w:val="24"/>
          <w:lang w:val="uz-Cyrl-UZ"/>
        </w:rPr>
        <w:t>”</w:t>
      </w:r>
      <w:r w:rsidRPr="00046B8B">
        <w:rPr>
          <w:b/>
          <w:szCs w:val="24"/>
        </w:rPr>
        <w:tab/>
      </w:r>
      <w:r w:rsidRPr="00046B8B">
        <w:rPr>
          <w:b/>
          <w:szCs w:val="24"/>
          <w:lang w:val="uz-Cyrl-UZ"/>
        </w:rPr>
        <w:t>“</w:t>
      </w:r>
      <w:r w:rsidRPr="00046B8B">
        <w:rPr>
          <w:b/>
          <w:szCs w:val="24"/>
        </w:rPr>
        <w:t>ХАРИДОР</w:t>
      </w:r>
      <w:r w:rsidRPr="00046B8B">
        <w:rPr>
          <w:b/>
          <w:szCs w:val="24"/>
          <w:lang w:val="uz-Cyrl-UZ"/>
        </w:rPr>
        <w:t>”</w:t>
      </w:r>
      <w:r w:rsidRPr="00046B8B">
        <w:rPr>
          <w:b/>
          <w:szCs w:val="24"/>
        </w:rPr>
        <w:tab/>
      </w:r>
      <w:r w:rsidRPr="00046B8B">
        <w:rPr>
          <w:b/>
          <w:szCs w:val="24"/>
        </w:rPr>
        <w:tab/>
      </w:r>
    </w:p>
    <w:p w:rsidR="00046B8B" w:rsidRPr="00046B8B" w:rsidRDefault="00046B8B" w:rsidP="00046B8B">
      <w:pPr>
        <w:jc w:val="both"/>
        <w:rPr>
          <w:b/>
          <w:szCs w:val="24"/>
        </w:rPr>
      </w:pPr>
    </w:p>
    <w:p w:rsidR="00046B8B" w:rsidRPr="00046B8B" w:rsidRDefault="00046B8B" w:rsidP="00046B8B">
      <w:pPr>
        <w:spacing w:line="276" w:lineRule="auto"/>
        <w:jc w:val="both"/>
        <w:rPr>
          <w:b/>
          <w:szCs w:val="24"/>
        </w:rPr>
      </w:pPr>
      <w:r w:rsidRPr="00046B8B">
        <w:rPr>
          <w:b/>
          <w:szCs w:val="24"/>
        </w:rPr>
        <w:t>___________________________________</w:t>
      </w:r>
      <w:r w:rsidRPr="00046B8B">
        <w:rPr>
          <w:b/>
          <w:szCs w:val="24"/>
        </w:rPr>
        <w:tab/>
      </w:r>
      <w:r w:rsidRPr="00046B8B">
        <w:rPr>
          <w:b/>
          <w:szCs w:val="24"/>
        </w:rPr>
        <w:tab/>
        <w:t>________________________________</w:t>
      </w:r>
    </w:p>
    <w:p w:rsidR="00046B8B" w:rsidRPr="00046B8B" w:rsidRDefault="00046B8B" w:rsidP="00046B8B">
      <w:pPr>
        <w:spacing w:line="276" w:lineRule="auto"/>
        <w:jc w:val="both"/>
        <w:rPr>
          <w:b/>
          <w:szCs w:val="24"/>
        </w:rPr>
      </w:pPr>
      <w:r w:rsidRPr="00046B8B">
        <w:rPr>
          <w:b/>
          <w:szCs w:val="24"/>
        </w:rPr>
        <w:t>___________________________________</w:t>
      </w:r>
      <w:r w:rsidRPr="00046B8B">
        <w:rPr>
          <w:b/>
          <w:szCs w:val="24"/>
        </w:rPr>
        <w:tab/>
      </w:r>
      <w:r w:rsidRPr="00046B8B">
        <w:rPr>
          <w:b/>
          <w:szCs w:val="24"/>
        </w:rPr>
        <w:tab/>
        <w:t>________________________________</w:t>
      </w:r>
    </w:p>
    <w:p w:rsidR="00046B8B" w:rsidRPr="00046B8B" w:rsidRDefault="00046B8B" w:rsidP="00046B8B">
      <w:pPr>
        <w:spacing w:line="276" w:lineRule="auto"/>
        <w:jc w:val="both"/>
        <w:rPr>
          <w:b/>
          <w:szCs w:val="24"/>
        </w:rPr>
      </w:pPr>
      <w:r w:rsidRPr="00046B8B">
        <w:rPr>
          <w:b/>
          <w:szCs w:val="24"/>
        </w:rPr>
        <w:t>___________________________________</w:t>
      </w:r>
      <w:r w:rsidRPr="00046B8B">
        <w:rPr>
          <w:b/>
          <w:szCs w:val="24"/>
        </w:rPr>
        <w:tab/>
      </w:r>
      <w:r w:rsidRPr="00046B8B">
        <w:rPr>
          <w:b/>
          <w:szCs w:val="24"/>
        </w:rPr>
        <w:tab/>
        <w:t>________________________________</w:t>
      </w:r>
    </w:p>
    <w:p w:rsidR="00046B8B" w:rsidRPr="00046B8B" w:rsidRDefault="00046B8B" w:rsidP="00046B8B">
      <w:pPr>
        <w:spacing w:line="276" w:lineRule="auto"/>
        <w:jc w:val="both"/>
        <w:rPr>
          <w:b/>
          <w:szCs w:val="24"/>
        </w:rPr>
      </w:pPr>
      <w:r w:rsidRPr="00046B8B">
        <w:rPr>
          <w:b/>
          <w:szCs w:val="24"/>
        </w:rPr>
        <w:t>___________________________________</w:t>
      </w:r>
      <w:r w:rsidRPr="00046B8B">
        <w:rPr>
          <w:b/>
          <w:szCs w:val="24"/>
        </w:rPr>
        <w:tab/>
      </w:r>
      <w:r w:rsidRPr="00046B8B">
        <w:rPr>
          <w:b/>
          <w:szCs w:val="24"/>
        </w:rPr>
        <w:tab/>
        <w:t>________________________________</w:t>
      </w:r>
    </w:p>
    <w:p w:rsidR="00046B8B" w:rsidRPr="00046B8B" w:rsidRDefault="00046B8B" w:rsidP="00046B8B">
      <w:pPr>
        <w:spacing w:line="276" w:lineRule="auto"/>
        <w:jc w:val="both"/>
        <w:rPr>
          <w:b/>
          <w:szCs w:val="24"/>
        </w:rPr>
      </w:pPr>
      <w:r w:rsidRPr="00046B8B">
        <w:rPr>
          <w:b/>
          <w:szCs w:val="24"/>
        </w:rPr>
        <w:t>___________________________________</w:t>
      </w:r>
      <w:r w:rsidRPr="00046B8B">
        <w:rPr>
          <w:b/>
          <w:szCs w:val="24"/>
        </w:rPr>
        <w:tab/>
      </w:r>
      <w:r w:rsidRPr="00046B8B">
        <w:rPr>
          <w:b/>
          <w:szCs w:val="24"/>
        </w:rPr>
        <w:tab/>
        <w:t>________________________________</w:t>
      </w:r>
      <w:r w:rsidRPr="00046B8B">
        <w:rPr>
          <w:b/>
          <w:szCs w:val="24"/>
        </w:rPr>
        <w:tab/>
      </w:r>
      <w:r w:rsidRPr="00046B8B">
        <w:rPr>
          <w:b/>
          <w:szCs w:val="24"/>
        </w:rPr>
        <w:tab/>
      </w:r>
    </w:p>
    <w:p w:rsidR="00CC67CE" w:rsidRPr="00046B8B" w:rsidRDefault="00CC67CE" w:rsidP="00046B8B">
      <w:pPr>
        <w:spacing w:after="200" w:line="276" w:lineRule="auto"/>
        <w:rPr>
          <w:b/>
          <w:szCs w:val="24"/>
        </w:rPr>
      </w:pPr>
      <w:bookmarkStart w:id="0" w:name="_GoBack"/>
      <w:bookmarkEnd w:id="0"/>
    </w:p>
    <w:sectPr w:rsidR="00CC67CE" w:rsidRPr="00046B8B" w:rsidSect="00CC67CE">
      <w:pgSz w:w="11906" w:h="16838"/>
      <w:pgMar w:top="851" w:right="99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5B"/>
    <w:rsid w:val="00044072"/>
    <w:rsid w:val="00046B8B"/>
    <w:rsid w:val="000853F3"/>
    <w:rsid w:val="00142D13"/>
    <w:rsid w:val="001C265D"/>
    <w:rsid w:val="001E0286"/>
    <w:rsid w:val="001E33EA"/>
    <w:rsid w:val="00211846"/>
    <w:rsid w:val="0022440A"/>
    <w:rsid w:val="002512A4"/>
    <w:rsid w:val="002A6CE8"/>
    <w:rsid w:val="002A7032"/>
    <w:rsid w:val="00304ECB"/>
    <w:rsid w:val="003204BA"/>
    <w:rsid w:val="00345196"/>
    <w:rsid w:val="00354069"/>
    <w:rsid w:val="00360351"/>
    <w:rsid w:val="00363D84"/>
    <w:rsid w:val="00394E08"/>
    <w:rsid w:val="003A7A9B"/>
    <w:rsid w:val="004018AB"/>
    <w:rsid w:val="0041474B"/>
    <w:rsid w:val="004761C9"/>
    <w:rsid w:val="004A256B"/>
    <w:rsid w:val="004D794C"/>
    <w:rsid w:val="004E1B5D"/>
    <w:rsid w:val="00510BCD"/>
    <w:rsid w:val="00512195"/>
    <w:rsid w:val="00527CE0"/>
    <w:rsid w:val="00544AD9"/>
    <w:rsid w:val="00572055"/>
    <w:rsid w:val="00575DC5"/>
    <w:rsid w:val="005A4B1F"/>
    <w:rsid w:val="005B710F"/>
    <w:rsid w:val="0060558F"/>
    <w:rsid w:val="00672336"/>
    <w:rsid w:val="0068287E"/>
    <w:rsid w:val="006853AE"/>
    <w:rsid w:val="006C240C"/>
    <w:rsid w:val="006C621E"/>
    <w:rsid w:val="006D2D60"/>
    <w:rsid w:val="00704504"/>
    <w:rsid w:val="007B03FF"/>
    <w:rsid w:val="007F7B36"/>
    <w:rsid w:val="0080261A"/>
    <w:rsid w:val="00816AEC"/>
    <w:rsid w:val="008D5988"/>
    <w:rsid w:val="00976700"/>
    <w:rsid w:val="00977157"/>
    <w:rsid w:val="00980BB6"/>
    <w:rsid w:val="00A0040E"/>
    <w:rsid w:val="00A307F5"/>
    <w:rsid w:val="00A4447E"/>
    <w:rsid w:val="00A571C2"/>
    <w:rsid w:val="00A576BF"/>
    <w:rsid w:val="00AA2736"/>
    <w:rsid w:val="00B13670"/>
    <w:rsid w:val="00B25412"/>
    <w:rsid w:val="00B42B1E"/>
    <w:rsid w:val="00B45E05"/>
    <w:rsid w:val="00BB1279"/>
    <w:rsid w:val="00BC1602"/>
    <w:rsid w:val="00BC3956"/>
    <w:rsid w:val="00BF3C29"/>
    <w:rsid w:val="00C0315B"/>
    <w:rsid w:val="00C05E8E"/>
    <w:rsid w:val="00C164A7"/>
    <w:rsid w:val="00C342DD"/>
    <w:rsid w:val="00C538B5"/>
    <w:rsid w:val="00C77041"/>
    <w:rsid w:val="00C91FB2"/>
    <w:rsid w:val="00CC67CE"/>
    <w:rsid w:val="00CF51DA"/>
    <w:rsid w:val="00D123FA"/>
    <w:rsid w:val="00D22CEF"/>
    <w:rsid w:val="00D42F80"/>
    <w:rsid w:val="00D46F0E"/>
    <w:rsid w:val="00D63134"/>
    <w:rsid w:val="00DB2918"/>
    <w:rsid w:val="00DD2151"/>
    <w:rsid w:val="00E059F1"/>
    <w:rsid w:val="00E26801"/>
    <w:rsid w:val="00E37983"/>
    <w:rsid w:val="00E55884"/>
    <w:rsid w:val="00E5620A"/>
    <w:rsid w:val="00ED2258"/>
    <w:rsid w:val="00EF00D6"/>
    <w:rsid w:val="00F032E8"/>
    <w:rsid w:val="00F17BB3"/>
    <w:rsid w:val="00F60952"/>
    <w:rsid w:val="00FA7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C7BF"/>
  <w15:docId w15:val="{CEADEC57-9982-464C-AE87-C582AB5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15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0315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315B"/>
    <w:pPr>
      <w:keepNext/>
      <w:outlineLvl w:val="1"/>
    </w:pPr>
    <w:rPr>
      <w:b/>
    </w:rPr>
  </w:style>
  <w:style w:type="paragraph" w:styleId="4">
    <w:name w:val="heading 4"/>
    <w:basedOn w:val="a"/>
    <w:next w:val="a"/>
    <w:link w:val="40"/>
    <w:qFormat/>
    <w:rsid w:val="00C0315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15B"/>
    <w:rPr>
      <w:rFonts w:ascii="Arial" w:eastAsia="Times New Roman" w:hAnsi="Arial" w:cs="Arial"/>
      <w:b/>
      <w:bCs/>
      <w:kern w:val="32"/>
      <w:sz w:val="32"/>
      <w:szCs w:val="32"/>
      <w:lang w:eastAsia="ru-RU"/>
    </w:rPr>
  </w:style>
  <w:style w:type="character" w:customStyle="1" w:styleId="20">
    <w:name w:val="Заголовок 2 Знак"/>
    <w:basedOn w:val="a0"/>
    <w:link w:val="2"/>
    <w:rsid w:val="00C0315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0315B"/>
    <w:rPr>
      <w:rFonts w:ascii="Times New Roman" w:eastAsia="Times New Roman" w:hAnsi="Times New Roman" w:cs="Times New Roman"/>
      <w:b/>
      <w:sz w:val="24"/>
      <w:szCs w:val="20"/>
      <w:lang w:eastAsia="ru-RU"/>
    </w:rPr>
  </w:style>
  <w:style w:type="paragraph" w:styleId="a3">
    <w:name w:val="Body Text"/>
    <w:basedOn w:val="a"/>
    <w:link w:val="a4"/>
    <w:rsid w:val="00C0315B"/>
    <w:rPr>
      <w:sz w:val="22"/>
    </w:rPr>
  </w:style>
  <w:style w:type="character" w:customStyle="1" w:styleId="a4">
    <w:name w:val="Основной текст Знак"/>
    <w:basedOn w:val="a0"/>
    <w:link w:val="a3"/>
    <w:rsid w:val="00C0315B"/>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D46F0E"/>
    <w:rPr>
      <w:rFonts w:ascii="Segoe UI" w:hAnsi="Segoe UI" w:cs="Segoe UI"/>
      <w:sz w:val="18"/>
      <w:szCs w:val="18"/>
    </w:rPr>
  </w:style>
  <w:style w:type="character" w:customStyle="1" w:styleId="a6">
    <w:name w:val="Текст выноски Знак"/>
    <w:basedOn w:val="a0"/>
    <w:link w:val="a5"/>
    <w:uiPriority w:val="99"/>
    <w:semiHidden/>
    <w:rsid w:val="00D46F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OSIYO™</dc:creator>
  <cp:keywords/>
  <dc:description/>
  <cp:lastModifiedBy>Рустамов Асил</cp:lastModifiedBy>
  <cp:revision>2</cp:revision>
  <cp:lastPrinted>2021-10-07T10:53:00Z</cp:lastPrinted>
  <dcterms:created xsi:type="dcterms:W3CDTF">2021-10-13T10:16:00Z</dcterms:created>
  <dcterms:modified xsi:type="dcterms:W3CDTF">2021-10-13T10:16:00Z</dcterms:modified>
</cp:coreProperties>
</file>